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93" w:rsidRPr="00F859CA" w:rsidRDefault="00E24DAF" w:rsidP="00F859CA">
      <w:pPr>
        <w:jc w:val="center"/>
        <w:rPr>
          <w:sz w:val="24"/>
          <w:szCs w:val="24"/>
        </w:rPr>
      </w:pPr>
      <w:r>
        <w:rPr>
          <w:rFonts w:hint="eastAsia"/>
          <w:sz w:val="24"/>
          <w:szCs w:val="24"/>
        </w:rPr>
        <w:t>平成</w:t>
      </w:r>
      <w:r>
        <w:rPr>
          <w:rFonts w:hint="eastAsia"/>
          <w:sz w:val="24"/>
          <w:szCs w:val="24"/>
        </w:rPr>
        <w:t>31</w:t>
      </w:r>
      <w:r w:rsidR="00DC3BD2" w:rsidRPr="00F859CA">
        <w:rPr>
          <w:rFonts w:hint="eastAsia"/>
          <w:sz w:val="24"/>
          <w:szCs w:val="24"/>
        </w:rPr>
        <w:t>年度事業計画</w:t>
      </w:r>
    </w:p>
    <w:p w:rsidR="00DC3BD2" w:rsidRPr="00F859CA" w:rsidRDefault="00DC3BD2">
      <w:pPr>
        <w:rPr>
          <w:sz w:val="24"/>
          <w:szCs w:val="24"/>
        </w:rPr>
      </w:pPr>
    </w:p>
    <w:p w:rsidR="00DC3BD2" w:rsidRPr="00DC76ED" w:rsidRDefault="00DC3BD2">
      <w:pPr>
        <w:rPr>
          <w:sz w:val="28"/>
          <w:szCs w:val="28"/>
        </w:rPr>
      </w:pPr>
      <w:r w:rsidRPr="00F859CA">
        <w:rPr>
          <w:rFonts w:hint="eastAsia"/>
          <w:sz w:val="24"/>
          <w:szCs w:val="24"/>
        </w:rPr>
        <w:t xml:space="preserve">　</w:t>
      </w:r>
      <w:r w:rsidR="00F859CA" w:rsidRPr="00DC76ED">
        <w:rPr>
          <w:rFonts w:hint="eastAsia"/>
          <w:sz w:val="28"/>
          <w:szCs w:val="28"/>
        </w:rPr>
        <w:t xml:space="preserve">Ⅰ　</w:t>
      </w:r>
      <w:r w:rsidRPr="00DC76ED">
        <w:rPr>
          <w:rFonts w:hint="eastAsia"/>
          <w:sz w:val="28"/>
          <w:szCs w:val="28"/>
        </w:rPr>
        <w:t>基本方針</w:t>
      </w:r>
      <w:r w:rsidR="00F859CA" w:rsidRPr="00DC76ED">
        <w:rPr>
          <w:rFonts w:hint="eastAsia"/>
          <w:sz w:val="28"/>
          <w:szCs w:val="28"/>
        </w:rPr>
        <w:t xml:space="preserve">　　</w:t>
      </w:r>
    </w:p>
    <w:p w:rsidR="00F859CA" w:rsidRPr="00F859CA" w:rsidRDefault="00F859CA">
      <w:pPr>
        <w:rPr>
          <w:sz w:val="24"/>
          <w:szCs w:val="24"/>
        </w:rPr>
      </w:pPr>
    </w:p>
    <w:p w:rsidR="00A241DB" w:rsidRDefault="00A241DB" w:rsidP="00F859CA">
      <w:pPr>
        <w:ind w:firstLineChars="100" w:firstLine="240"/>
        <w:rPr>
          <w:sz w:val="24"/>
          <w:szCs w:val="24"/>
        </w:rPr>
      </w:pPr>
      <w:r>
        <w:rPr>
          <w:rFonts w:hint="eastAsia"/>
          <w:sz w:val="24"/>
          <w:szCs w:val="24"/>
        </w:rPr>
        <w:t>政府は、</w:t>
      </w:r>
      <w:r w:rsidR="00E24DAF">
        <w:rPr>
          <w:rFonts w:hint="eastAsia"/>
          <w:sz w:val="24"/>
          <w:szCs w:val="24"/>
        </w:rPr>
        <w:t>平成</w:t>
      </w:r>
      <w:r w:rsidR="00E24DAF">
        <w:rPr>
          <w:rFonts w:hint="eastAsia"/>
          <w:sz w:val="24"/>
          <w:szCs w:val="24"/>
        </w:rPr>
        <w:t>31</w:t>
      </w:r>
      <w:r>
        <w:rPr>
          <w:rFonts w:hint="eastAsia"/>
          <w:sz w:val="24"/>
          <w:szCs w:val="24"/>
        </w:rPr>
        <w:t>年度の経済見通しについて、国内総生産（ＧＤＰ）の成長率は物価変動の影響を除いた実質で</w:t>
      </w:r>
      <w:r>
        <w:rPr>
          <w:rFonts w:hint="eastAsia"/>
          <w:sz w:val="24"/>
          <w:szCs w:val="24"/>
        </w:rPr>
        <w:t>1.3</w:t>
      </w:r>
      <w:r>
        <w:rPr>
          <w:rFonts w:hint="eastAsia"/>
          <w:sz w:val="24"/>
          <w:szCs w:val="24"/>
        </w:rPr>
        <w:t>％程度、景気実感に近い名目で</w:t>
      </w:r>
      <w:r>
        <w:rPr>
          <w:rFonts w:hint="eastAsia"/>
          <w:sz w:val="24"/>
          <w:szCs w:val="24"/>
        </w:rPr>
        <w:t>2.4</w:t>
      </w:r>
      <w:r>
        <w:rPr>
          <w:rFonts w:hint="eastAsia"/>
          <w:sz w:val="24"/>
          <w:szCs w:val="24"/>
        </w:rPr>
        <w:t>％程度と見込んでおり</w:t>
      </w:r>
      <w:r w:rsidR="00987218">
        <w:rPr>
          <w:rFonts w:hint="eastAsia"/>
          <w:sz w:val="24"/>
          <w:szCs w:val="24"/>
        </w:rPr>
        <w:t>、</w:t>
      </w:r>
      <w:r>
        <w:rPr>
          <w:rFonts w:hint="eastAsia"/>
          <w:sz w:val="24"/>
          <w:szCs w:val="24"/>
        </w:rPr>
        <w:t>名目国内総生産は</w:t>
      </w:r>
      <w:r>
        <w:rPr>
          <w:rFonts w:hint="eastAsia"/>
          <w:sz w:val="24"/>
          <w:szCs w:val="24"/>
        </w:rPr>
        <w:t>566</w:t>
      </w:r>
      <w:r>
        <w:rPr>
          <w:rFonts w:hint="eastAsia"/>
          <w:sz w:val="24"/>
          <w:szCs w:val="24"/>
        </w:rPr>
        <w:t>兆</w:t>
      </w:r>
      <w:r>
        <w:rPr>
          <w:rFonts w:hint="eastAsia"/>
          <w:sz w:val="24"/>
          <w:szCs w:val="24"/>
        </w:rPr>
        <w:t>1000</w:t>
      </w:r>
      <w:r>
        <w:rPr>
          <w:rFonts w:hint="eastAsia"/>
          <w:sz w:val="24"/>
          <w:szCs w:val="24"/>
        </w:rPr>
        <w:t>億円に拡大するとしております。</w:t>
      </w:r>
    </w:p>
    <w:p w:rsidR="00211108" w:rsidRDefault="00A241DB" w:rsidP="00F859CA">
      <w:pPr>
        <w:ind w:firstLineChars="100" w:firstLine="240"/>
        <w:rPr>
          <w:sz w:val="24"/>
          <w:szCs w:val="24"/>
        </w:rPr>
      </w:pPr>
      <w:r>
        <w:rPr>
          <w:rFonts w:hint="eastAsia"/>
          <w:sz w:val="24"/>
          <w:szCs w:val="24"/>
        </w:rPr>
        <w:t>10</w:t>
      </w:r>
      <w:r>
        <w:rPr>
          <w:rFonts w:hint="eastAsia"/>
          <w:sz w:val="24"/>
          <w:szCs w:val="24"/>
        </w:rPr>
        <w:t>月に消費税率の引き上げが予定されていますが、</w:t>
      </w:r>
      <w:r w:rsidR="00E24DAF">
        <w:rPr>
          <w:rFonts w:hint="eastAsia"/>
          <w:sz w:val="24"/>
          <w:szCs w:val="24"/>
        </w:rPr>
        <w:t>平成</w:t>
      </w:r>
      <w:r w:rsidR="00E24DAF">
        <w:rPr>
          <w:rFonts w:hint="eastAsia"/>
          <w:sz w:val="24"/>
          <w:szCs w:val="24"/>
        </w:rPr>
        <w:t>31</w:t>
      </w:r>
      <w:r>
        <w:rPr>
          <w:rFonts w:hint="eastAsia"/>
          <w:sz w:val="24"/>
          <w:szCs w:val="24"/>
        </w:rPr>
        <w:t>年度予算で実施する景気対策などの効果もあり、雇用や所得環境の改善が続いて「内需を中心とした景気回復が見込まれる。」</w:t>
      </w:r>
      <w:r w:rsidR="00211108">
        <w:rPr>
          <w:rFonts w:hint="eastAsia"/>
          <w:sz w:val="24"/>
          <w:szCs w:val="24"/>
        </w:rPr>
        <w:t>としております。</w:t>
      </w:r>
    </w:p>
    <w:p w:rsidR="00211108" w:rsidRDefault="00211108" w:rsidP="00F859CA">
      <w:pPr>
        <w:ind w:firstLineChars="100" w:firstLine="240"/>
        <w:rPr>
          <w:sz w:val="24"/>
          <w:szCs w:val="24"/>
        </w:rPr>
      </w:pPr>
      <w:r>
        <w:rPr>
          <w:rFonts w:hint="eastAsia"/>
          <w:sz w:val="24"/>
          <w:szCs w:val="24"/>
        </w:rPr>
        <w:t>働く人の賃金などの総額を示す「雇用者報酬」は、</w:t>
      </w:r>
      <w:r w:rsidR="00C84804">
        <w:rPr>
          <w:rFonts w:hint="eastAsia"/>
          <w:sz w:val="24"/>
          <w:szCs w:val="24"/>
        </w:rPr>
        <w:t>平成</w:t>
      </w:r>
      <w:r w:rsidR="00C84804">
        <w:rPr>
          <w:rFonts w:hint="eastAsia"/>
          <w:sz w:val="24"/>
          <w:szCs w:val="24"/>
        </w:rPr>
        <w:t>30</w:t>
      </w:r>
      <w:r w:rsidR="00C84804">
        <w:rPr>
          <w:rFonts w:hint="eastAsia"/>
          <w:sz w:val="24"/>
          <w:szCs w:val="24"/>
        </w:rPr>
        <w:t>年度</w:t>
      </w:r>
      <w:r>
        <w:rPr>
          <w:rFonts w:hint="eastAsia"/>
          <w:sz w:val="24"/>
          <w:szCs w:val="24"/>
        </w:rPr>
        <w:t>から</w:t>
      </w:r>
      <w:r>
        <w:rPr>
          <w:rFonts w:hint="eastAsia"/>
          <w:sz w:val="24"/>
          <w:szCs w:val="24"/>
        </w:rPr>
        <w:t>2.9</w:t>
      </w:r>
      <w:r>
        <w:rPr>
          <w:rFonts w:hint="eastAsia"/>
          <w:sz w:val="24"/>
          <w:szCs w:val="24"/>
        </w:rPr>
        <w:t>％拡大すると見通しております。</w:t>
      </w:r>
    </w:p>
    <w:p w:rsidR="00211108" w:rsidRDefault="00211108" w:rsidP="00F859CA">
      <w:pPr>
        <w:ind w:firstLineChars="100" w:firstLine="240"/>
        <w:rPr>
          <w:sz w:val="24"/>
          <w:szCs w:val="24"/>
        </w:rPr>
      </w:pPr>
      <w:r>
        <w:rPr>
          <w:rFonts w:hint="eastAsia"/>
          <w:sz w:val="24"/>
          <w:szCs w:val="24"/>
        </w:rPr>
        <w:t>消費者物価の上昇率は</w:t>
      </w:r>
      <w:r w:rsidR="00C84804">
        <w:rPr>
          <w:rFonts w:hint="eastAsia"/>
          <w:sz w:val="24"/>
          <w:szCs w:val="24"/>
        </w:rPr>
        <w:t>平成</w:t>
      </w:r>
      <w:r w:rsidR="00C84804">
        <w:rPr>
          <w:rFonts w:hint="eastAsia"/>
          <w:sz w:val="24"/>
          <w:szCs w:val="24"/>
        </w:rPr>
        <w:t>30</w:t>
      </w:r>
      <w:r w:rsidR="00C84804">
        <w:rPr>
          <w:rFonts w:hint="eastAsia"/>
          <w:sz w:val="24"/>
          <w:szCs w:val="24"/>
        </w:rPr>
        <w:t>年度</w:t>
      </w:r>
      <w:r>
        <w:rPr>
          <w:rFonts w:hint="eastAsia"/>
          <w:sz w:val="24"/>
          <w:szCs w:val="24"/>
        </w:rPr>
        <w:t>が</w:t>
      </w:r>
      <w:r>
        <w:rPr>
          <w:rFonts w:hint="eastAsia"/>
          <w:sz w:val="24"/>
          <w:szCs w:val="24"/>
        </w:rPr>
        <w:t>1.0</w:t>
      </w:r>
      <w:r>
        <w:rPr>
          <w:rFonts w:hint="eastAsia"/>
          <w:sz w:val="24"/>
          <w:szCs w:val="24"/>
        </w:rPr>
        <w:t>％程度、</w:t>
      </w:r>
      <w:r w:rsidR="00C84804">
        <w:rPr>
          <w:rFonts w:hint="eastAsia"/>
          <w:sz w:val="24"/>
          <w:szCs w:val="24"/>
        </w:rPr>
        <w:t>平成</w:t>
      </w:r>
      <w:r w:rsidR="00C84804">
        <w:rPr>
          <w:rFonts w:hint="eastAsia"/>
          <w:sz w:val="24"/>
          <w:szCs w:val="24"/>
        </w:rPr>
        <w:t>31</w:t>
      </w:r>
      <w:r w:rsidR="00C84804">
        <w:rPr>
          <w:rFonts w:hint="eastAsia"/>
          <w:sz w:val="24"/>
          <w:szCs w:val="24"/>
        </w:rPr>
        <w:t>年度</w:t>
      </w:r>
      <w:r>
        <w:rPr>
          <w:rFonts w:hint="eastAsia"/>
          <w:sz w:val="24"/>
          <w:szCs w:val="24"/>
        </w:rPr>
        <w:t>は</w:t>
      </w:r>
      <w:r>
        <w:rPr>
          <w:rFonts w:hint="eastAsia"/>
          <w:sz w:val="24"/>
          <w:szCs w:val="24"/>
        </w:rPr>
        <w:t>1.1</w:t>
      </w:r>
      <w:r>
        <w:rPr>
          <w:rFonts w:hint="eastAsia"/>
          <w:sz w:val="24"/>
          <w:szCs w:val="24"/>
        </w:rPr>
        <w:t>％程度と見積もっております。</w:t>
      </w:r>
    </w:p>
    <w:p w:rsidR="00211108" w:rsidRDefault="00211108" w:rsidP="00F859CA">
      <w:pPr>
        <w:ind w:firstLineChars="100" w:firstLine="240"/>
        <w:rPr>
          <w:sz w:val="24"/>
          <w:szCs w:val="24"/>
        </w:rPr>
      </w:pPr>
      <w:r>
        <w:rPr>
          <w:rFonts w:hint="eastAsia"/>
          <w:sz w:val="24"/>
          <w:szCs w:val="24"/>
        </w:rPr>
        <w:t>施政方針では、「成長と分配の好循環」「教育無償化」「</w:t>
      </w:r>
      <w:r>
        <w:rPr>
          <w:rFonts w:hint="eastAsia"/>
          <w:sz w:val="24"/>
          <w:szCs w:val="24"/>
        </w:rPr>
        <w:t>1</w:t>
      </w:r>
      <w:r>
        <w:rPr>
          <w:rFonts w:hint="eastAsia"/>
          <w:sz w:val="24"/>
          <w:szCs w:val="24"/>
        </w:rPr>
        <w:t>億総活躍」「</w:t>
      </w:r>
      <w:r w:rsidR="001403A7">
        <w:rPr>
          <w:rFonts w:hint="eastAsia"/>
          <w:sz w:val="24"/>
          <w:szCs w:val="24"/>
        </w:rPr>
        <w:t>全</w:t>
      </w:r>
      <w:r>
        <w:rPr>
          <w:rFonts w:hint="eastAsia"/>
          <w:sz w:val="24"/>
          <w:szCs w:val="24"/>
        </w:rPr>
        <w:t>世代</w:t>
      </w:r>
      <w:r w:rsidR="009D29F2">
        <w:rPr>
          <w:rFonts w:hint="eastAsia"/>
          <w:sz w:val="24"/>
          <w:szCs w:val="24"/>
        </w:rPr>
        <w:t>型社会保障」による、全世代型社会保障への転換、「デフレマインドの払しょく」「第</w:t>
      </w:r>
      <w:r w:rsidR="009D29F2">
        <w:rPr>
          <w:rFonts w:hint="eastAsia"/>
          <w:sz w:val="24"/>
          <w:szCs w:val="24"/>
        </w:rPr>
        <w:t>4</w:t>
      </w:r>
      <w:r w:rsidR="009D29F2">
        <w:rPr>
          <w:rFonts w:hint="eastAsia"/>
          <w:sz w:val="24"/>
          <w:szCs w:val="24"/>
        </w:rPr>
        <w:t>次産業革命」「中小・小規模事業者への支援」による成長戦略、「農林水産新時代」「観光立国」「地方創生」「国土強靭化」「東日本大震災からの復興」による地方創生、さらには「戦後日本外交の総決算」としております。</w:t>
      </w:r>
    </w:p>
    <w:p w:rsidR="0009107B" w:rsidRDefault="0009107B">
      <w:pPr>
        <w:rPr>
          <w:sz w:val="24"/>
          <w:szCs w:val="24"/>
        </w:rPr>
      </w:pPr>
      <w:r w:rsidRPr="00F859CA">
        <w:rPr>
          <w:rFonts w:hint="eastAsia"/>
          <w:sz w:val="24"/>
          <w:szCs w:val="24"/>
        </w:rPr>
        <w:t xml:space="preserve">　また、我が国においては、少子高齢化が進み労働力人口が減少している中、働く意欲のある高齢者が活躍し続けることができる「生涯現役社会」を実現することがますます重要となってい</w:t>
      </w:r>
      <w:r w:rsidR="005C3ADF" w:rsidRPr="00F859CA">
        <w:rPr>
          <w:rFonts w:hint="eastAsia"/>
          <w:sz w:val="24"/>
          <w:szCs w:val="24"/>
        </w:rPr>
        <w:t>ます</w:t>
      </w:r>
      <w:r w:rsidRPr="00F859CA">
        <w:rPr>
          <w:rFonts w:hint="eastAsia"/>
          <w:sz w:val="24"/>
          <w:szCs w:val="24"/>
        </w:rPr>
        <w:t>。</w:t>
      </w:r>
    </w:p>
    <w:p w:rsidR="00A709CB" w:rsidRDefault="00A709CB">
      <w:pPr>
        <w:rPr>
          <w:sz w:val="24"/>
          <w:szCs w:val="24"/>
        </w:rPr>
      </w:pPr>
      <w:r>
        <w:rPr>
          <w:rFonts w:hint="eastAsia"/>
          <w:sz w:val="24"/>
          <w:szCs w:val="24"/>
        </w:rPr>
        <w:t xml:space="preserve">　山形県の人口は</w:t>
      </w:r>
      <w:r w:rsidR="000D4C55">
        <w:rPr>
          <w:rFonts w:hint="eastAsia"/>
          <w:sz w:val="24"/>
          <w:szCs w:val="24"/>
        </w:rPr>
        <w:t>、</w:t>
      </w:r>
      <w:r>
        <w:rPr>
          <w:rFonts w:hint="eastAsia"/>
          <w:sz w:val="24"/>
          <w:szCs w:val="24"/>
        </w:rPr>
        <w:t>平成</w:t>
      </w:r>
      <w:r w:rsidR="009D29F2">
        <w:rPr>
          <w:rFonts w:hint="eastAsia"/>
          <w:sz w:val="24"/>
          <w:szCs w:val="24"/>
        </w:rPr>
        <w:t>31</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日現在</w:t>
      </w:r>
      <w:r w:rsidR="00FF4ACD">
        <w:rPr>
          <w:rFonts w:hint="eastAsia"/>
          <w:sz w:val="24"/>
          <w:szCs w:val="24"/>
        </w:rPr>
        <w:t>約</w:t>
      </w:r>
      <w:r w:rsidR="00FF4ACD">
        <w:rPr>
          <w:rFonts w:hint="eastAsia"/>
          <w:sz w:val="24"/>
          <w:szCs w:val="24"/>
        </w:rPr>
        <w:t>109</w:t>
      </w:r>
      <w:r w:rsidR="00FF4ACD">
        <w:rPr>
          <w:rFonts w:hint="eastAsia"/>
          <w:sz w:val="24"/>
          <w:szCs w:val="24"/>
        </w:rPr>
        <w:t>万人</w:t>
      </w:r>
      <w:r>
        <w:rPr>
          <w:rFonts w:hint="eastAsia"/>
          <w:sz w:val="24"/>
          <w:szCs w:val="24"/>
        </w:rPr>
        <w:t>で、</w:t>
      </w:r>
      <w:r w:rsidR="000D4C55">
        <w:rPr>
          <w:rFonts w:hint="eastAsia"/>
          <w:sz w:val="24"/>
          <w:szCs w:val="24"/>
        </w:rPr>
        <w:t>昭和</w:t>
      </w:r>
      <w:r w:rsidR="000D4C55">
        <w:rPr>
          <w:rFonts w:hint="eastAsia"/>
          <w:sz w:val="24"/>
          <w:szCs w:val="24"/>
        </w:rPr>
        <w:t>38</w:t>
      </w:r>
      <w:r>
        <w:rPr>
          <w:rFonts w:hint="eastAsia"/>
          <w:sz w:val="24"/>
          <w:szCs w:val="24"/>
        </w:rPr>
        <w:t>年以降続いている人口減少に歯止めがかかって</w:t>
      </w:r>
      <w:r w:rsidR="00E02987">
        <w:rPr>
          <w:rFonts w:hint="eastAsia"/>
          <w:sz w:val="24"/>
          <w:szCs w:val="24"/>
        </w:rPr>
        <w:t>おり</w:t>
      </w:r>
      <w:r>
        <w:rPr>
          <w:rFonts w:hint="eastAsia"/>
          <w:sz w:val="24"/>
          <w:szCs w:val="24"/>
        </w:rPr>
        <w:t>ません。</w:t>
      </w:r>
    </w:p>
    <w:p w:rsidR="009B7E06" w:rsidRPr="00F859CA" w:rsidRDefault="009B7E06">
      <w:pPr>
        <w:rPr>
          <w:sz w:val="24"/>
          <w:szCs w:val="24"/>
        </w:rPr>
      </w:pPr>
      <w:r>
        <w:rPr>
          <w:rFonts w:hint="eastAsia"/>
          <w:sz w:val="24"/>
          <w:szCs w:val="24"/>
        </w:rPr>
        <w:t xml:space="preserve">　一方、本町の高齢者人口の推移としては、平成</w:t>
      </w:r>
      <w:r w:rsidR="00FF4ACD">
        <w:rPr>
          <w:rFonts w:hint="eastAsia"/>
          <w:sz w:val="24"/>
          <w:szCs w:val="24"/>
        </w:rPr>
        <w:t>31</w:t>
      </w:r>
      <w:r>
        <w:rPr>
          <w:rFonts w:hint="eastAsia"/>
          <w:sz w:val="24"/>
          <w:szCs w:val="24"/>
        </w:rPr>
        <w:t>年</w:t>
      </w:r>
      <w:r w:rsidR="00FF4ACD">
        <w:rPr>
          <w:rFonts w:hint="eastAsia"/>
          <w:sz w:val="24"/>
          <w:szCs w:val="24"/>
        </w:rPr>
        <w:t>1</w:t>
      </w:r>
      <w:r w:rsidR="00FF4ACD">
        <w:rPr>
          <w:rFonts w:hint="eastAsia"/>
          <w:sz w:val="24"/>
          <w:szCs w:val="24"/>
        </w:rPr>
        <w:t>月</w:t>
      </w:r>
      <w:r w:rsidR="00FF4ACD">
        <w:rPr>
          <w:rFonts w:hint="eastAsia"/>
          <w:sz w:val="24"/>
          <w:szCs w:val="24"/>
        </w:rPr>
        <w:t>1</w:t>
      </w:r>
      <w:r w:rsidR="00FF4ACD">
        <w:rPr>
          <w:rFonts w:hint="eastAsia"/>
          <w:sz w:val="24"/>
          <w:szCs w:val="24"/>
        </w:rPr>
        <w:t>日現在</w:t>
      </w:r>
      <w:r>
        <w:rPr>
          <w:rFonts w:hint="eastAsia"/>
          <w:sz w:val="24"/>
          <w:szCs w:val="24"/>
        </w:rPr>
        <w:t>において</w:t>
      </w:r>
      <w:r>
        <w:rPr>
          <w:rFonts w:hint="eastAsia"/>
          <w:sz w:val="24"/>
          <w:szCs w:val="24"/>
        </w:rPr>
        <w:t>65</w:t>
      </w:r>
      <w:r>
        <w:rPr>
          <w:rFonts w:hint="eastAsia"/>
          <w:sz w:val="24"/>
          <w:szCs w:val="24"/>
        </w:rPr>
        <w:t>歳以上は</w:t>
      </w:r>
      <w:r w:rsidR="00FF4ACD">
        <w:rPr>
          <w:rFonts w:hint="eastAsia"/>
          <w:sz w:val="24"/>
          <w:szCs w:val="24"/>
        </w:rPr>
        <w:t>7,635</w:t>
      </w:r>
      <w:r>
        <w:rPr>
          <w:rFonts w:hint="eastAsia"/>
          <w:sz w:val="24"/>
          <w:szCs w:val="24"/>
        </w:rPr>
        <w:t>人、人口に占める割合（高齢化率）は</w:t>
      </w:r>
      <w:r w:rsidR="00FF4ACD">
        <w:rPr>
          <w:rFonts w:hint="eastAsia"/>
          <w:sz w:val="24"/>
          <w:szCs w:val="24"/>
        </w:rPr>
        <w:t>35.7</w:t>
      </w:r>
      <w:r>
        <w:rPr>
          <w:rFonts w:hint="eastAsia"/>
          <w:sz w:val="24"/>
          <w:szCs w:val="24"/>
        </w:rPr>
        <w:t>％となっていますが、平成</w:t>
      </w:r>
      <w:r>
        <w:rPr>
          <w:rFonts w:hint="eastAsia"/>
          <w:sz w:val="24"/>
          <w:szCs w:val="24"/>
        </w:rPr>
        <w:t>52</w:t>
      </w:r>
      <w:r>
        <w:rPr>
          <w:rFonts w:hint="eastAsia"/>
          <w:sz w:val="24"/>
          <w:szCs w:val="24"/>
        </w:rPr>
        <w:t>年では</w:t>
      </w:r>
      <w:r w:rsidR="0018151A">
        <w:rPr>
          <w:rFonts w:hint="eastAsia"/>
          <w:sz w:val="24"/>
          <w:szCs w:val="24"/>
        </w:rPr>
        <w:t>総人口が減ることに加え、年少人口（</w:t>
      </w:r>
      <w:r w:rsidR="0018151A">
        <w:rPr>
          <w:rFonts w:hint="eastAsia"/>
          <w:sz w:val="24"/>
          <w:szCs w:val="24"/>
        </w:rPr>
        <w:t>0</w:t>
      </w:r>
      <w:r w:rsidR="0018151A">
        <w:rPr>
          <w:rFonts w:hint="eastAsia"/>
          <w:sz w:val="24"/>
          <w:szCs w:val="24"/>
        </w:rPr>
        <w:t>歳～</w:t>
      </w:r>
      <w:r w:rsidR="0018151A">
        <w:rPr>
          <w:rFonts w:hint="eastAsia"/>
          <w:sz w:val="24"/>
          <w:szCs w:val="24"/>
        </w:rPr>
        <w:t>14</w:t>
      </w:r>
      <w:r w:rsidR="0018151A">
        <w:rPr>
          <w:rFonts w:hint="eastAsia"/>
          <w:sz w:val="24"/>
          <w:szCs w:val="24"/>
        </w:rPr>
        <w:t>歳）及び生産年齢人口</w:t>
      </w:r>
      <w:r w:rsidR="00E02987">
        <w:rPr>
          <w:rFonts w:hint="eastAsia"/>
          <w:sz w:val="24"/>
          <w:szCs w:val="24"/>
        </w:rPr>
        <w:t>(15</w:t>
      </w:r>
      <w:r w:rsidR="00E02987">
        <w:rPr>
          <w:rFonts w:hint="eastAsia"/>
          <w:sz w:val="24"/>
          <w:szCs w:val="24"/>
        </w:rPr>
        <w:t>歳～</w:t>
      </w:r>
      <w:r w:rsidR="00E02987">
        <w:rPr>
          <w:rFonts w:hint="eastAsia"/>
          <w:sz w:val="24"/>
          <w:szCs w:val="24"/>
        </w:rPr>
        <w:t>64</w:t>
      </w:r>
      <w:r w:rsidR="00E02987">
        <w:rPr>
          <w:rFonts w:hint="eastAsia"/>
          <w:sz w:val="24"/>
          <w:szCs w:val="24"/>
        </w:rPr>
        <w:t>歳</w:t>
      </w:r>
      <w:r w:rsidR="00E02987">
        <w:rPr>
          <w:rFonts w:hint="eastAsia"/>
          <w:sz w:val="24"/>
          <w:szCs w:val="24"/>
        </w:rPr>
        <w:t>)</w:t>
      </w:r>
      <w:r w:rsidR="0018151A">
        <w:rPr>
          <w:rFonts w:hint="eastAsia"/>
          <w:sz w:val="24"/>
          <w:szCs w:val="24"/>
        </w:rPr>
        <w:t>が急速に減少</w:t>
      </w:r>
      <w:r w:rsidR="00C957A4">
        <w:rPr>
          <w:rFonts w:hint="eastAsia"/>
          <w:sz w:val="24"/>
          <w:szCs w:val="24"/>
        </w:rPr>
        <w:t>することにより高齢化率は</w:t>
      </w:r>
      <w:r w:rsidR="00C957A4">
        <w:rPr>
          <w:rFonts w:hint="eastAsia"/>
          <w:sz w:val="24"/>
          <w:szCs w:val="24"/>
        </w:rPr>
        <w:t>42.3</w:t>
      </w:r>
      <w:r w:rsidR="00C957A4">
        <w:rPr>
          <w:rFonts w:hint="eastAsia"/>
          <w:sz w:val="24"/>
          <w:szCs w:val="24"/>
        </w:rPr>
        <w:t>％に達する見通しです。生産年齢人口の割合は</w:t>
      </w:r>
      <w:r w:rsidR="00C957A4">
        <w:rPr>
          <w:rFonts w:hint="eastAsia"/>
          <w:sz w:val="24"/>
          <w:szCs w:val="24"/>
        </w:rPr>
        <w:t>54.4</w:t>
      </w:r>
      <w:r w:rsidR="00C957A4">
        <w:rPr>
          <w:rFonts w:hint="eastAsia"/>
          <w:sz w:val="24"/>
          <w:szCs w:val="24"/>
        </w:rPr>
        <w:t>％から</w:t>
      </w:r>
      <w:r w:rsidR="00C957A4">
        <w:rPr>
          <w:rFonts w:hint="eastAsia"/>
          <w:sz w:val="24"/>
          <w:szCs w:val="24"/>
        </w:rPr>
        <w:t>47.9</w:t>
      </w:r>
      <w:r w:rsidR="00C957A4">
        <w:rPr>
          <w:rFonts w:hint="eastAsia"/>
          <w:sz w:val="24"/>
          <w:szCs w:val="24"/>
        </w:rPr>
        <w:t>％にまで落ち込み、現役世代約</w:t>
      </w:r>
      <w:r w:rsidR="00C957A4">
        <w:rPr>
          <w:rFonts w:hint="eastAsia"/>
          <w:sz w:val="24"/>
          <w:szCs w:val="24"/>
        </w:rPr>
        <w:t>1.1</w:t>
      </w:r>
      <w:r w:rsidR="00C957A4">
        <w:rPr>
          <w:rFonts w:hint="eastAsia"/>
          <w:sz w:val="24"/>
          <w:szCs w:val="24"/>
        </w:rPr>
        <w:t>人で</w:t>
      </w:r>
      <w:r w:rsidR="00C957A4">
        <w:rPr>
          <w:rFonts w:hint="eastAsia"/>
          <w:sz w:val="24"/>
          <w:szCs w:val="24"/>
        </w:rPr>
        <w:t>1</w:t>
      </w:r>
      <w:r w:rsidR="00C957A4">
        <w:rPr>
          <w:rFonts w:hint="eastAsia"/>
          <w:sz w:val="24"/>
          <w:szCs w:val="24"/>
        </w:rPr>
        <w:t>人の高齢者を支えるというさらに厳しい状況となることが予測されます。</w:t>
      </w:r>
    </w:p>
    <w:p w:rsidR="0009107B" w:rsidRDefault="0009107B" w:rsidP="00D81B8F">
      <w:pPr>
        <w:rPr>
          <w:sz w:val="24"/>
          <w:szCs w:val="24"/>
        </w:rPr>
      </w:pPr>
      <w:r w:rsidRPr="00F859CA">
        <w:rPr>
          <w:rFonts w:hint="eastAsia"/>
          <w:sz w:val="24"/>
          <w:szCs w:val="24"/>
        </w:rPr>
        <w:t xml:space="preserve">　シルバー人材センターは、地域の日常生活に密着した就業機会を提供するなどにより、高齢者の「居場所」と「出番」をつくり、</w:t>
      </w:r>
      <w:r w:rsidR="00EB5824" w:rsidRPr="00F859CA">
        <w:rPr>
          <w:rFonts w:hint="eastAsia"/>
          <w:sz w:val="24"/>
          <w:szCs w:val="24"/>
        </w:rPr>
        <w:t>高齢者の生きがいの充実、社会参加の促進を実行し、地域社会の活性化を推進していく必要があります。</w:t>
      </w:r>
    </w:p>
    <w:p w:rsidR="00C84804" w:rsidRPr="00F859CA" w:rsidRDefault="00C84804" w:rsidP="00D81B8F">
      <w:pPr>
        <w:rPr>
          <w:sz w:val="24"/>
          <w:szCs w:val="24"/>
        </w:rPr>
      </w:pPr>
    </w:p>
    <w:p w:rsidR="00EB5824" w:rsidRDefault="00EB5824">
      <w:pPr>
        <w:rPr>
          <w:sz w:val="24"/>
          <w:szCs w:val="24"/>
        </w:rPr>
      </w:pPr>
      <w:r w:rsidRPr="00F859CA">
        <w:rPr>
          <w:rFonts w:hint="eastAsia"/>
          <w:sz w:val="24"/>
          <w:szCs w:val="24"/>
        </w:rPr>
        <w:lastRenderedPageBreak/>
        <w:t xml:space="preserve">　</w:t>
      </w:r>
      <w:r w:rsidR="005C3ADF" w:rsidRPr="00F859CA">
        <w:rPr>
          <w:rFonts w:hint="eastAsia"/>
          <w:sz w:val="24"/>
          <w:szCs w:val="24"/>
        </w:rPr>
        <w:t>現役世代を支え、また人手不足分野を解消するとともに、急増する高齢者の受け皿として就業機会の確保及び拡大を図るため、会員の働き方の要件緩和も求めておりましたが、</w:t>
      </w:r>
      <w:r w:rsidR="00610C16">
        <w:rPr>
          <w:rFonts w:hint="eastAsia"/>
          <w:sz w:val="24"/>
          <w:szCs w:val="24"/>
        </w:rPr>
        <w:t>「労働者派遣事業の適正な運営の確保及び派遣労働者の保護等に関する法律」の一部改正によって、派遣期間</w:t>
      </w:r>
      <w:r w:rsidR="00610C16">
        <w:rPr>
          <w:rFonts w:hint="eastAsia"/>
          <w:sz w:val="24"/>
          <w:szCs w:val="24"/>
        </w:rPr>
        <w:t>3</w:t>
      </w:r>
      <w:r w:rsidR="00610C16">
        <w:rPr>
          <w:rFonts w:hint="eastAsia"/>
          <w:sz w:val="24"/>
          <w:szCs w:val="24"/>
        </w:rPr>
        <w:t>年の制限が</w:t>
      </w:r>
      <w:r w:rsidR="00610C16">
        <w:rPr>
          <w:rFonts w:hint="eastAsia"/>
          <w:sz w:val="24"/>
          <w:szCs w:val="24"/>
        </w:rPr>
        <w:t>60</w:t>
      </w:r>
      <w:r w:rsidR="00610C16">
        <w:rPr>
          <w:rFonts w:hint="eastAsia"/>
          <w:sz w:val="24"/>
          <w:szCs w:val="24"/>
        </w:rPr>
        <w:t>歳以上の労働者が対象外になったことや、</w:t>
      </w:r>
      <w:r w:rsidR="005C3ADF" w:rsidRPr="00F859CA">
        <w:rPr>
          <w:rFonts w:hint="eastAsia"/>
          <w:sz w:val="24"/>
          <w:szCs w:val="24"/>
        </w:rPr>
        <w:t>「高齢者等の雇用の安定に関する法律」</w:t>
      </w:r>
      <w:r w:rsidR="00610C16">
        <w:rPr>
          <w:rFonts w:hint="eastAsia"/>
          <w:sz w:val="24"/>
          <w:szCs w:val="24"/>
        </w:rPr>
        <w:t>が</w:t>
      </w:r>
      <w:r w:rsidR="005C3ADF" w:rsidRPr="00F859CA">
        <w:rPr>
          <w:rFonts w:hint="eastAsia"/>
          <w:sz w:val="24"/>
          <w:szCs w:val="24"/>
        </w:rPr>
        <w:t>改正</w:t>
      </w:r>
      <w:r w:rsidR="00217523" w:rsidRPr="00F859CA">
        <w:rPr>
          <w:rFonts w:hint="eastAsia"/>
          <w:sz w:val="24"/>
          <w:szCs w:val="24"/>
        </w:rPr>
        <w:t>され、</w:t>
      </w:r>
      <w:r w:rsidR="005C3ADF" w:rsidRPr="00F859CA">
        <w:rPr>
          <w:rFonts w:hint="eastAsia"/>
          <w:sz w:val="24"/>
          <w:szCs w:val="24"/>
        </w:rPr>
        <w:t>労働者派遣又は職業紹介の働き方においては、県が</w:t>
      </w:r>
      <w:r w:rsidR="000030C6" w:rsidRPr="00F859CA">
        <w:rPr>
          <w:rFonts w:hint="eastAsia"/>
          <w:sz w:val="24"/>
          <w:szCs w:val="24"/>
        </w:rPr>
        <w:t>市町村ごとに</w:t>
      </w:r>
      <w:r w:rsidR="005C3ADF" w:rsidRPr="00F859CA">
        <w:rPr>
          <w:rFonts w:hint="eastAsia"/>
          <w:sz w:val="24"/>
          <w:szCs w:val="24"/>
        </w:rPr>
        <w:t>指定する業種・職種について週</w:t>
      </w:r>
      <w:r w:rsidR="005C3ADF" w:rsidRPr="00F859CA">
        <w:rPr>
          <w:rFonts w:hint="eastAsia"/>
          <w:sz w:val="24"/>
          <w:szCs w:val="24"/>
        </w:rPr>
        <w:t>40</w:t>
      </w:r>
      <w:r w:rsidR="005C3ADF" w:rsidRPr="00F859CA">
        <w:rPr>
          <w:rFonts w:hint="eastAsia"/>
          <w:sz w:val="24"/>
          <w:szCs w:val="24"/>
        </w:rPr>
        <w:t>時間までの就業が可能と</w:t>
      </w:r>
      <w:r w:rsidR="009E4FCC">
        <w:rPr>
          <w:rFonts w:hint="eastAsia"/>
          <w:sz w:val="24"/>
          <w:szCs w:val="24"/>
        </w:rPr>
        <w:t>なったことから</w:t>
      </w:r>
      <w:r w:rsidR="00FF4ACD">
        <w:rPr>
          <w:rFonts w:hint="eastAsia"/>
          <w:sz w:val="24"/>
          <w:szCs w:val="24"/>
        </w:rPr>
        <w:t>引き続き</w:t>
      </w:r>
      <w:r w:rsidR="00E02987">
        <w:rPr>
          <w:rFonts w:hint="eastAsia"/>
          <w:sz w:val="24"/>
          <w:szCs w:val="24"/>
        </w:rPr>
        <w:t>山形県シルバー人材センター連合会を通し山形県に対し</w:t>
      </w:r>
      <w:r w:rsidR="009E4FCC">
        <w:rPr>
          <w:rFonts w:hint="eastAsia"/>
          <w:sz w:val="24"/>
          <w:szCs w:val="24"/>
        </w:rPr>
        <w:t>働き掛けを強化して参ります。</w:t>
      </w:r>
    </w:p>
    <w:p w:rsidR="009E69F8" w:rsidRDefault="00217523" w:rsidP="009B7E06">
      <w:pPr>
        <w:rPr>
          <w:sz w:val="24"/>
          <w:szCs w:val="24"/>
        </w:rPr>
      </w:pPr>
      <w:r w:rsidRPr="00F859CA">
        <w:rPr>
          <w:rFonts w:hint="eastAsia"/>
          <w:sz w:val="24"/>
          <w:szCs w:val="24"/>
        </w:rPr>
        <w:t xml:space="preserve">　</w:t>
      </w:r>
      <w:r w:rsidR="00757961">
        <w:rPr>
          <w:rFonts w:hint="eastAsia"/>
          <w:sz w:val="24"/>
          <w:szCs w:val="24"/>
        </w:rPr>
        <w:t>国においては、</w:t>
      </w:r>
      <w:r w:rsidR="000030C6" w:rsidRPr="00F859CA">
        <w:rPr>
          <w:rFonts w:hint="eastAsia"/>
          <w:sz w:val="24"/>
          <w:szCs w:val="24"/>
        </w:rPr>
        <w:t>「</w:t>
      </w:r>
      <w:r w:rsidR="009E69F8">
        <w:rPr>
          <w:rFonts w:hint="eastAsia"/>
          <w:sz w:val="24"/>
          <w:szCs w:val="24"/>
        </w:rPr>
        <w:t>働き方関連法</w:t>
      </w:r>
      <w:r w:rsidR="00757961">
        <w:rPr>
          <w:rFonts w:hint="eastAsia"/>
          <w:sz w:val="24"/>
          <w:szCs w:val="24"/>
        </w:rPr>
        <w:t>」</w:t>
      </w:r>
      <w:r w:rsidR="009E69F8">
        <w:rPr>
          <w:rFonts w:hint="eastAsia"/>
          <w:sz w:val="24"/>
          <w:szCs w:val="24"/>
        </w:rPr>
        <w:t>で、時間外労働の上限規制、年</w:t>
      </w:r>
      <w:r w:rsidR="009E69F8">
        <w:rPr>
          <w:rFonts w:hint="eastAsia"/>
          <w:sz w:val="24"/>
          <w:szCs w:val="24"/>
        </w:rPr>
        <w:t>5</w:t>
      </w:r>
      <w:r w:rsidR="009E69F8">
        <w:rPr>
          <w:rFonts w:hint="eastAsia"/>
          <w:sz w:val="24"/>
          <w:szCs w:val="24"/>
        </w:rPr>
        <w:t>日の年次有給休暇の取得の義務化などを盛り込んだ労働基準法の改正や、同一企業内で働く正規雇用労働者と非正規雇用労働者の間の不合理な待遇差を禁止するパートタイム労働法、労働契約法等の改正など大幅な改正が含まれており、平成</w:t>
      </w:r>
      <w:r w:rsidR="009E69F8">
        <w:rPr>
          <w:rFonts w:hint="eastAsia"/>
          <w:sz w:val="24"/>
          <w:szCs w:val="24"/>
        </w:rPr>
        <w:t>31</w:t>
      </w:r>
      <w:r w:rsidR="009E69F8">
        <w:rPr>
          <w:rFonts w:hint="eastAsia"/>
          <w:sz w:val="24"/>
          <w:szCs w:val="24"/>
        </w:rPr>
        <w:t>年</w:t>
      </w:r>
      <w:r w:rsidR="009E69F8">
        <w:rPr>
          <w:rFonts w:hint="eastAsia"/>
          <w:sz w:val="24"/>
          <w:szCs w:val="24"/>
        </w:rPr>
        <w:t>4</w:t>
      </w:r>
      <w:r w:rsidR="009E69F8">
        <w:rPr>
          <w:rFonts w:hint="eastAsia"/>
          <w:sz w:val="24"/>
          <w:szCs w:val="24"/>
        </w:rPr>
        <w:t>月</w:t>
      </w:r>
      <w:r w:rsidR="009E69F8">
        <w:rPr>
          <w:rFonts w:hint="eastAsia"/>
          <w:sz w:val="24"/>
          <w:szCs w:val="24"/>
        </w:rPr>
        <w:t>1</w:t>
      </w:r>
      <w:r w:rsidR="009E69F8">
        <w:rPr>
          <w:rFonts w:hint="eastAsia"/>
          <w:sz w:val="24"/>
          <w:szCs w:val="24"/>
        </w:rPr>
        <w:t>日から</w:t>
      </w:r>
      <w:r w:rsidR="00987218">
        <w:rPr>
          <w:rFonts w:hint="eastAsia"/>
          <w:sz w:val="24"/>
          <w:szCs w:val="24"/>
        </w:rPr>
        <w:t>順次</w:t>
      </w:r>
      <w:r w:rsidR="009E69F8">
        <w:rPr>
          <w:rFonts w:hint="eastAsia"/>
          <w:sz w:val="24"/>
          <w:szCs w:val="24"/>
        </w:rPr>
        <w:t>施行されます。</w:t>
      </w:r>
    </w:p>
    <w:p w:rsidR="007D04FD" w:rsidRDefault="007D04FD" w:rsidP="009B7E06">
      <w:pPr>
        <w:rPr>
          <w:sz w:val="24"/>
          <w:szCs w:val="24"/>
        </w:rPr>
      </w:pPr>
      <w:r>
        <w:rPr>
          <w:rFonts w:hint="eastAsia"/>
          <w:sz w:val="24"/>
          <w:szCs w:val="24"/>
        </w:rPr>
        <w:t xml:space="preserve">　また、少子高齢化が進行する中、健康な高齢者は働き続け、社会の支え手になってもらい、６５歳以上を一律に高齢者とみる考え方を見直し、年齢にかかわらず柔軟に働ける環境の整備を打ち出しています。</w:t>
      </w:r>
    </w:p>
    <w:p w:rsidR="007D04FD" w:rsidRDefault="007D04FD" w:rsidP="009B7E06">
      <w:pPr>
        <w:rPr>
          <w:sz w:val="24"/>
          <w:szCs w:val="24"/>
        </w:rPr>
      </w:pPr>
      <w:r>
        <w:rPr>
          <w:rFonts w:hint="eastAsia"/>
          <w:sz w:val="24"/>
          <w:szCs w:val="24"/>
        </w:rPr>
        <w:t xml:space="preserve">　</w:t>
      </w:r>
      <w:r w:rsidR="002840CC">
        <w:rPr>
          <w:rFonts w:hint="eastAsia"/>
          <w:sz w:val="24"/>
          <w:szCs w:val="24"/>
        </w:rPr>
        <w:t>「若返り」が見られる</w:t>
      </w:r>
      <w:r>
        <w:rPr>
          <w:rFonts w:hint="eastAsia"/>
          <w:sz w:val="24"/>
          <w:szCs w:val="24"/>
        </w:rPr>
        <w:t>高齢者</w:t>
      </w:r>
      <w:r w:rsidR="002840CC">
        <w:rPr>
          <w:rFonts w:hint="eastAsia"/>
          <w:sz w:val="24"/>
          <w:szCs w:val="24"/>
        </w:rPr>
        <w:t>は</w:t>
      </w:r>
      <w:r>
        <w:rPr>
          <w:rFonts w:hint="eastAsia"/>
          <w:sz w:val="24"/>
          <w:szCs w:val="24"/>
        </w:rPr>
        <w:t>、就業や地域活動への意欲も高く、公的年金の受給開始時期を</w:t>
      </w:r>
      <w:r w:rsidR="005A023B">
        <w:rPr>
          <w:rFonts w:hint="eastAsia"/>
          <w:sz w:val="24"/>
          <w:szCs w:val="24"/>
        </w:rPr>
        <w:t>70</w:t>
      </w:r>
      <w:r>
        <w:rPr>
          <w:rFonts w:hint="eastAsia"/>
          <w:sz w:val="24"/>
          <w:szCs w:val="24"/>
        </w:rPr>
        <w:t>歳超も選択できるよう盛り込んでおります。</w:t>
      </w:r>
    </w:p>
    <w:p w:rsidR="006A688A" w:rsidRDefault="006A688A" w:rsidP="00D81B8F">
      <w:pPr>
        <w:rPr>
          <w:sz w:val="24"/>
          <w:szCs w:val="24"/>
        </w:rPr>
      </w:pPr>
      <w:r w:rsidRPr="00F859CA">
        <w:rPr>
          <w:rFonts w:hint="eastAsia"/>
          <w:sz w:val="24"/>
          <w:szCs w:val="24"/>
        </w:rPr>
        <w:t xml:space="preserve">　庄内町シルバー人材センターにおいては、高齢者の受け皿としての機能を十分果たし、「社会の支え</w:t>
      </w:r>
      <w:r w:rsidR="00645476">
        <w:rPr>
          <w:rFonts w:hint="eastAsia"/>
          <w:sz w:val="24"/>
          <w:szCs w:val="24"/>
        </w:rPr>
        <w:t>手</w:t>
      </w:r>
      <w:r w:rsidRPr="00F859CA">
        <w:rPr>
          <w:rFonts w:hint="eastAsia"/>
          <w:sz w:val="24"/>
          <w:szCs w:val="24"/>
        </w:rPr>
        <w:t>」を実践できるよう、より積極的な就労機会の開拓及び提供を図り</w:t>
      </w:r>
      <w:r w:rsidR="002840CC">
        <w:rPr>
          <w:rFonts w:hint="eastAsia"/>
          <w:sz w:val="24"/>
          <w:szCs w:val="24"/>
        </w:rPr>
        <w:t>、</w:t>
      </w:r>
      <w:r w:rsidRPr="00F859CA">
        <w:rPr>
          <w:rFonts w:hint="eastAsia"/>
          <w:sz w:val="24"/>
          <w:szCs w:val="24"/>
        </w:rPr>
        <w:t>生涯現役社会の実現と</w:t>
      </w:r>
      <w:r w:rsidR="006A62D7" w:rsidRPr="00F859CA">
        <w:rPr>
          <w:rFonts w:hint="eastAsia"/>
          <w:sz w:val="24"/>
          <w:szCs w:val="24"/>
        </w:rPr>
        <w:t>地域活性化を目指し、会員</w:t>
      </w:r>
      <w:r w:rsidR="000760ED">
        <w:rPr>
          <w:rFonts w:hint="eastAsia"/>
          <w:sz w:val="24"/>
          <w:szCs w:val="24"/>
        </w:rPr>
        <w:t>及び</w:t>
      </w:r>
      <w:r w:rsidR="006A62D7" w:rsidRPr="00F859CA">
        <w:rPr>
          <w:rFonts w:hint="eastAsia"/>
          <w:sz w:val="24"/>
          <w:szCs w:val="24"/>
        </w:rPr>
        <w:t>役職員が一丸となって推進してまいります。</w:t>
      </w:r>
    </w:p>
    <w:p w:rsidR="0068541F" w:rsidRDefault="0068541F">
      <w:pPr>
        <w:rPr>
          <w:sz w:val="24"/>
          <w:szCs w:val="24"/>
        </w:rPr>
      </w:pPr>
    </w:p>
    <w:p w:rsidR="006A62D7" w:rsidRPr="00DC76ED" w:rsidRDefault="006A62D7">
      <w:pPr>
        <w:rPr>
          <w:sz w:val="28"/>
          <w:szCs w:val="28"/>
        </w:rPr>
      </w:pPr>
      <w:r w:rsidRPr="00F859CA">
        <w:rPr>
          <w:rFonts w:hint="eastAsia"/>
          <w:sz w:val="24"/>
          <w:szCs w:val="24"/>
        </w:rPr>
        <w:t xml:space="preserve">　</w:t>
      </w:r>
      <w:r w:rsidR="00F859CA" w:rsidRPr="00DC76ED">
        <w:rPr>
          <w:rFonts w:hint="eastAsia"/>
          <w:sz w:val="28"/>
          <w:szCs w:val="28"/>
        </w:rPr>
        <w:t>Ⅱ</w:t>
      </w:r>
      <w:r w:rsidRPr="00DC76ED">
        <w:rPr>
          <w:rFonts w:hint="eastAsia"/>
          <w:sz w:val="28"/>
          <w:szCs w:val="28"/>
        </w:rPr>
        <w:t>重点事項</w:t>
      </w:r>
    </w:p>
    <w:p w:rsidR="00F859CA" w:rsidRPr="00F859CA" w:rsidRDefault="00F859CA">
      <w:pPr>
        <w:rPr>
          <w:sz w:val="24"/>
          <w:szCs w:val="24"/>
        </w:rPr>
      </w:pPr>
    </w:p>
    <w:p w:rsidR="006A62D7" w:rsidRPr="00B45CF4" w:rsidRDefault="006A62D7" w:rsidP="00B45CF4">
      <w:pPr>
        <w:pStyle w:val="a8"/>
        <w:numPr>
          <w:ilvl w:val="0"/>
          <w:numId w:val="2"/>
        </w:numPr>
        <w:ind w:leftChars="0"/>
        <w:rPr>
          <w:sz w:val="24"/>
          <w:szCs w:val="24"/>
        </w:rPr>
      </w:pPr>
      <w:r w:rsidRPr="00B45CF4">
        <w:rPr>
          <w:rFonts w:hint="eastAsia"/>
          <w:sz w:val="24"/>
          <w:szCs w:val="24"/>
        </w:rPr>
        <w:t>会員の拡大</w:t>
      </w:r>
      <w:r w:rsidR="00412F68" w:rsidRPr="00B45CF4">
        <w:rPr>
          <w:rFonts w:hint="eastAsia"/>
          <w:sz w:val="24"/>
          <w:szCs w:val="24"/>
        </w:rPr>
        <w:t>のための対応</w:t>
      </w:r>
    </w:p>
    <w:p w:rsidR="00B45CF4" w:rsidRPr="00B45CF4" w:rsidRDefault="00B45CF4" w:rsidP="00A57ED5">
      <w:pPr>
        <w:ind w:left="480" w:hangingChars="200" w:hanging="480"/>
        <w:rPr>
          <w:sz w:val="24"/>
          <w:szCs w:val="24"/>
        </w:rPr>
      </w:pPr>
      <w:r>
        <w:rPr>
          <w:rFonts w:hint="eastAsia"/>
          <w:sz w:val="24"/>
          <w:szCs w:val="24"/>
        </w:rPr>
        <w:t>（</w:t>
      </w:r>
      <w:r>
        <w:rPr>
          <w:rFonts w:hint="eastAsia"/>
          <w:sz w:val="24"/>
          <w:szCs w:val="24"/>
        </w:rPr>
        <w:t>1</w:t>
      </w:r>
      <w:r>
        <w:rPr>
          <w:rFonts w:hint="eastAsia"/>
          <w:sz w:val="24"/>
          <w:szCs w:val="24"/>
        </w:rPr>
        <w:t>）さらに多くの方から会員になって活躍してもらえることを目的</w:t>
      </w:r>
      <w:r w:rsidR="0054560C">
        <w:rPr>
          <w:rFonts w:hint="eastAsia"/>
          <w:sz w:val="24"/>
          <w:szCs w:val="24"/>
        </w:rPr>
        <w:t>に</w:t>
      </w:r>
      <w:r w:rsidR="00A57ED5">
        <w:rPr>
          <w:rFonts w:hint="eastAsia"/>
          <w:sz w:val="24"/>
          <w:szCs w:val="24"/>
        </w:rPr>
        <w:t>愛称を募集します。</w:t>
      </w:r>
    </w:p>
    <w:p w:rsidR="00412F68" w:rsidRPr="00F859CA" w:rsidRDefault="00F859CA" w:rsidP="00F859CA">
      <w:pPr>
        <w:ind w:left="480" w:hangingChars="200" w:hanging="480"/>
        <w:rPr>
          <w:sz w:val="24"/>
          <w:szCs w:val="24"/>
        </w:rPr>
      </w:pPr>
      <w:r>
        <w:rPr>
          <w:rFonts w:hint="eastAsia"/>
          <w:sz w:val="24"/>
          <w:szCs w:val="24"/>
        </w:rPr>
        <w:t>（</w:t>
      </w:r>
      <w:r w:rsidR="00A57ED5">
        <w:rPr>
          <w:rFonts w:hint="eastAsia"/>
          <w:sz w:val="24"/>
          <w:szCs w:val="24"/>
        </w:rPr>
        <w:t>2</w:t>
      </w:r>
      <w:r>
        <w:rPr>
          <w:rFonts w:hint="eastAsia"/>
          <w:sz w:val="24"/>
          <w:szCs w:val="24"/>
        </w:rPr>
        <w:t>）</w:t>
      </w:r>
      <w:r w:rsidR="006A62D7" w:rsidRPr="00F859CA">
        <w:rPr>
          <w:rFonts w:hint="eastAsia"/>
          <w:sz w:val="24"/>
          <w:szCs w:val="24"/>
        </w:rPr>
        <w:t>センター会報「シルバー庄内」</w:t>
      </w:r>
      <w:r w:rsidR="002F452D">
        <w:rPr>
          <w:rFonts w:hint="eastAsia"/>
          <w:sz w:val="24"/>
          <w:szCs w:val="24"/>
        </w:rPr>
        <w:t>第</w:t>
      </w:r>
      <w:r w:rsidR="002F452D">
        <w:rPr>
          <w:rFonts w:hint="eastAsia"/>
          <w:sz w:val="24"/>
          <w:szCs w:val="24"/>
        </w:rPr>
        <w:t>12</w:t>
      </w:r>
      <w:r w:rsidR="002F452D">
        <w:rPr>
          <w:rFonts w:hint="eastAsia"/>
          <w:sz w:val="24"/>
          <w:szCs w:val="24"/>
        </w:rPr>
        <w:t>号</w:t>
      </w:r>
      <w:r w:rsidR="000760ED">
        <w:rPr>
          <w:rFonts w:hint="eastAsia"/>
          <w:sz w:val="24"/>
          <w:szCs w:val="24"/>
        </w:rPr>
        <w:t>、</w:t>
      </w:r>
      <w:r w:rsidR="0004441E">
        <w:rPr>
          <w:rFonts w:hint="eastAsia"/>
          <w:sz w:val="24"/>
          <w:szCs w:val="24"/>
        </w:rPr>
        <w:t>町</w:t>
      </w:r>
      <w:r w:rsidR="006A62D7" w:rsidRPr="00F859CA">
        <w:rPr>
          <w:rFonts w:hint="eastAsia"/>
          <w:sz w:val="24"/>
          <w:szCs w:val="24"/>
        </w:rPr>
        <w:t>広報「しょうない」</w:t>
      </w:r>
      <w:r w:rsidR="000760ED">
        <w:rPr>
          <w:rFonts w:hint="eastAsia"/>
          <w:sz w:val="24"/>
          <w:szCs w:val="24"/>
        </w:rPr>
        <w:t>の発刊</w:t>
      </w:r>
      <w:r w:rsidR="006A62D7" w:rsidRPr="00F859CA">
        <w:rPr>
          <w:rFonts w:hint="eastAsia"/>
          <w:sz w:val="24"/>
          <w:szCs w:val="24"/>
        </w:rPr>
        <w:t>等</w:t>
      </w:r>
      <w:r w:rsidR="0004441E">
        <w:rPr>
          <w:rFonts w:hint="eastAsia"/>
          <w:sz w:val="24"/>
          <w:szCs w:val="24"/>
        </w:rPr>
        <w:t>に</w:t>
      </w:r>
      <w:r w:rsidR="00133578" w:rsidRPr="00F859CA">
        <w:rPr>
          <w:rFonts w:hint="eastAsia"/>
          <w:sz w:val="24"/>
          <w:szCs w:val="24"/>
        </w:rPr>
        <w:t>より広く会員の拡大を図り</w:t>
      </w:r>
      <w:r>
        <w:rPr>
          <w:rFonts w:hint="eastAsia"/>
          <w:sz w:val="24"/>
          <w:szCs w:val="24"/>
        </w:rPr>
        <w:t>、</w:t>
      </w:r>
      <w:r w:rsidR="00412F68" w:rsidRPr="00F859CA">
        <w:rPr>
          <w:rFonts w:hint="eastAsia"/>
          <w:sz w:val="24"/>
          <w:szCs w:val="24"/>
        </w:rPr>
        <w:t>特に団塊世代ホワイトカラー層及び女性層の会員の</w:t>
      </w:r>
      <w:r w:rsidR="00D9120A">
        <w:rPr>
          <w:rFonts w:hint="eastAsia"/>
          <w:sz w:val="24"/>
          <w:szCs w:val="24"/>
        </w:rPr>
        <w:t>増強</w:t>
      </w:r>
      <w:r w:rsidR="00412F68" w:rsidRPr="00F859CA">
        <w:rPr>
          <w:rFonts w:hint="eastAsia"/>
          <w:sz w:val="24"/>
          <w:szCs w:val="24"/>
        </w:rPr>
        <w:t>を図ります。</w:t>
      </w:r>
    </w:p>
    <w:p w:rsidR="00133578" w:rsidRDefault="00F859CA" w:rsidP="00D9120A">
      <w:pPr>
        <w:ind w:left="480" w:hangingChars="200" w:hanging="480"/>
        <w:rPr>
          <w:sz w:val="24"/>
          <w:szCs w:val="24"/>
        </w:rPr>
      </w:pPr>
      <w:r>
        <w:rPr>
          <w:rFonts w:hint="eastAsia"/>
          <w:sz w:val="24"/>
          <w:szCs w:val="24"/>
        </w:rPr>
        <w:t>（</w:t>
      </w:r>
      <w:r w:rsidR="00A57ED5">
        <w:rPr>
          <w:rFonts w:hint="eastAsia"/>
          <w:sz w:val="24"/>
          <w:szCs w:val="24"/>
        </w:rPr>
        <w:t>3</w:t>
      </w:r>
      <w:r w:rsidR="00A57ED5">
        <w:rPr>
          <w:rFonts w:hint="eastAsia"/>
          <w:sz w:val="24"/>
          <w:szCs w:val="24"/>
        </w:rPr>
        <w:t>）</w:t>
      </w:r>
      <w:r w:rsidR="0054560C">
        <w:rPr>
          <w:rFonts w:hint="eastAsia"/>
          <w:sz w:val="24"/>
          <w:szCs w:val="24"/>
        </w:rPr>
        <w:t>今</w:t>
      </w:r>
      <w:r w:rsidR="00A57ED5">
        <w:rPr>
          <w:rFonts w:hint="eastAsia"/>
          <w:sz w:val="24"/>
          <w:szCs w:val="24"/>
        </w:rPr>
        <w:t>年度において</w:t>
      </w:r>
      <w:r w:rsidR="0054560C">
        <w:rPr>
          <w:rFonts w:hint="eastAsia"/>
          <w:sz w:val="24"/>
          <w:szCs w:val="24"/>
        </w:rPr>
        <w:t>も</w:t>
      </w:r>
      <w:r w:rsidR="00D9120A">
        <w:rPr>
          <w:rFonts w:hint="eastAsia"/>
          <w:sz w:val="24"/>
          <w:szCs w:val="24"/>
        </w:rPr>
        <w:t>昨年度に引き続き「入会説明会」</w:t>
      </w:r>
      <w:r w:rsidR="00995A42">
        <w:rPr>
          <w:rFonts w:hint="eastAsia"/>
          <w:sz w:val="24"/>
          <w:szCs w:val="24"/>
        </w:rPr>
        <w:t>を</w:t>
      </w:r>
      <w:r w:rsidR="00D9120A">
        <w:rPr>
          <w:rFonts w:hint="eastAsia"/>
          <w:sz w:val="24"/>
          <w:szCs w:val="24"/>
        </w:rPr>
        <w:t>開催し、全国シルバー人材センター事業協会の「第</w:t>
      </w:r>
      <w:r w:rsidR="00D9120A">
        <w:rPr>
          <w:rFonts w:hint="eastAsia"/>
          <w:sz w:val="24"/>
          <w:szCs w:val="24"/>
        </w:rPr>
        <w:t>2</w:t>
      </w:r>
      <w:r w:rsidR="00D9120A">
        <w:rPr>
          <w:rFonts w:hint="eastAsia"/>
          <w:sz w:val="24"/>
          <w:szCs w:val="24"/>
        </w:rPr>
        <w:t>次会員</w:t>
      </w:r>
      <w:r w:rsidR="00D9120A">
        <w:rPr>
          <w:rFonts w:hint="eastAsia"/>
          <w:sz w:val="24"/>
          <w:szCs w:val="24"/>
        </w:rPr>
        <w:t>100</w:t>
      </w:r>
      <w:r w:rsidR="00D9120A">
        <w:rPr>
          <w:rFonts w:hint="eastAsia"/>
          <w:sz w:val="24"/>
          <w:szCs w:val="24"/>
        </w:rPr>
        <w:t>万人達成計画」に基づき</w:t>
      </w:r>
      <w:r w:rsidR="00133578" w:rsidRPr="00F859CA">
        <w:rPr>
          <w:rFonts w:hint="eastAsia"/>
          <w:sz w:val="24"/>
          <w:szCs w:val="24"/>
        </w:rPr>
        <w:t>、新規会員の</w:t>
      </w:r>
      <w:r w:rsidR="00D9120A">
        <w:rPr>
          <w:rFonts w:hint="eastAsia"/>
          <w:sz w:val="24"/>
          <w:szCs w:val="24"/>
        </w:rPr>
        <w:t>拡大を図ります。</w:t>
      </w:r>
    </w:p>
    <w:p w:rsidR="00D9120A" w:rsidRDefault="00D9120A" w:rsidP="00D9120A">
      <w:pPr>
        <w:ind w:left="480" w:hangingChars="200" w:hanging="480"/>
        <w:rPr>
          <w:sz w:val="24"/>
          <w:szCs w:val="24"/>
        </w:rPr>
      </w:pPr>
      <w:r>
        <w:rPr>
          <w:rFonts w:hint="eastAsia"/>
          <w:sz w:val="24"/>
          <w:szCs w:val="24"/>
        </w:rPr>
        <w:t>（</w:t>
      </w:r>
      <w:r w:rsidR="00A57ED5">
        <w:rPr>
          <w:rFonts w:hint="eastAsia"/>
          <w:sz w:val="24"/>
          <w:szCs w:val="24"/>
        </w:rPr>
        <w:t>4</w:t>
      </w:r>
      <w:r>
        <w:rPr>
          <w:rFonts w:hint="eastAsia"/>
          <w:sz w:val="24"/>
          <w:szCs w:val="24"/>
        </w:rPr>
        <w:t>）行政区長の協力を得ながらチラシを全戸回覧し</w:t>
      </w:r>
      <w:r w:rsidR="003E63A2">
        <w:rPr>
          <w:rFonts w:hint="eastAsia"/>
          <w:sz w:val="24"/>
          <w:szCs w:val="24"/>
        </w:rPr>
        <w:t>、新規会員の確保とセンターの</w:t>
      </w:r>
      <w:r>
        <w:rPr>
          <w:rFonts w:hint="eastAsia"/>
          <w:sz w:val="24"/>
          <w:szCs w:val="24"/>
        </w:rPr>
        <w:t>ＰＲに</w:t>
      </w:r>
      <w:r w:rsidR="003E63A2">
        <w:rPr>
          <w:rFonts w:hint="eastAsia"/>
          <w:sz w:val="24"/>
          <w:szCs w:val="24"/>
        </w:rPr>
        <w:t>も</w:t>
      </w:r>
      <w:r>
        <w:rPr>
          <w:rFonts w:hint="eastAsia"/>
          <w:sz w:val="24"/>
          <w:szCs w:val="24"/>
        </w:rPr>
        <w:t>努めます。</w:t>
      </w:r>
    </w:p>
    <w:p w:rsidR="00F77C8A" w:rsidRDefault="00F77C8A" w:rsidP="00D9120A">
      <w:pPr>
        <w:ind w:left="480" w:hangingChars="200" w:hanging="480"/>
        <w:rPr>
          <w:sz w:val="24"/>
          <w:szCs w:val="24"/>
        </w:rPr>
      </w:pPr>
      <w:r>
        <w:rPr>
          <w:rFonts w:hint="eastAsia"/>
          <w:sz w:val="24"/>
          <w:szCs w:val="24"/>
        </w:rPr>
        <w:t>（</w:t>
      </w:r>
      <w:r w:rsidR="00A57ED5">
        <w:rPr>
          <w:rFonts w:hint="eastAsia"/>
          <w:sz w:val="24"/>
          <w:szCs w:val="24"/>
        </w:rPr>
        <w:t>5</w:t>
      </w:r>
      <w:r>
        <w:rPr>
          <w:rFonts w:hint="eastAsia"/>
          <w:sz w:val="24"/>
          <w:szCs w:val="24"/>
        </w:rPr>
        <w:t>）ホームページを開設し、情報発信を強化します。</w:t>
      </w:r>
    </w:p>
    <w:p w:rsidR="00412F68" w:rsidRDefault="00C12E97" w:rsidP="00304C8B">
      <w:pPr>
        <w:ind w:left="480" w:hangingChars="200" w:hanging="480"/>
        <w:rPr>
          <w:sz w:val="24"/>
          <w:szCs w:val="24"/>
        </w:rPr>
      </w:pPr>
      <w:r>
        <w:rPr>
          <w:rFonts w:hint="eastAsia"/>
          <w:sz w:val="24"/>
          <w:szCs w:val="24"/>
        </w:rPr>
        <w:t>（</w:t>
      </w:r>
      <w:r w:rsidR="00A57ED5">
        <w:rPr>
          <w:rFonts w:hint="eastAsia"/>
          <w:sz w:val="24"/>
          <w:szCs w:val="24"/>
        </w:rPr>
        <w:t>6</w:t>
      </w:r>
      <w:r>
        <w:rPr>
          <w:rFonts w:hint="eastAsia"/>
          <w:sz w:val="24"/>
          <w:szCs w:val="24"/>
        </w:rPr>
        <w:t>）会員がセンターの提供した仕事に従事している間に</w:t>
      </w:r>
      <w:r w:rsidR="00304C8B">
        <w:rPr>
          <w:rFonts w:hint="eastAsia"/>
          <w:sz w:val="24"/>
          <w:szCs w:val="24"/>
        </w:rPr>
        <w:t>傷害</w:t>
      </w:r>
      <w:r>
        <w:rPr>
          <w:rFonts w:hint="eastAsia"/>
          <w:sz w:val="24"/>
          <w:szCs w:val="24"/>
        </w:rPr>
        <w:t>を被った場合</w:t>
      </w:r>
      <w:r w:rsidR="00304C8B">
        <w:rPr>
          <w:rFonts w:hint="eastAsia"/>
          <w:sz w:val="24"/>
          <w:szCs w:val="24"/>
        </w:rPr>
        <w:t>「団体傷害保険」</w:t>
      </w:r>
      <w:r w:rsidR="000E2F9F">
        <w:rPr>
          <w:rFonts w:hint="eastAsia"/>
          <w:sz w:val="24"/>
          <w:szCs w:val="24"/>
        </w:rPr>
        <w:t>に加入しておりますが</w:t>
      </w:r>
      <w:r w:rsidR="00304C8B">
        <w:rPr>
          <w:rFonts w:hint="eastAsia"/>
          <w:sz w:val="24"/>
          <w:szCs w:val="24"/>
        </w:rPr>
        <w:t>、新たに、</w:t>
      </w:r>
      <w:r w:rsidR="00A155B7">
        <w:rPr>
          <w:rFonts w:hint="eastAsia"/>
          <w:sz w:val="24"/>
          <w:szCs w:val="24"/>
        </w:rPr>
        <w:t>「熱中症見舞金制度」に加入し、</w:t>
      </w:r>
      <w:r w:rsidR="00304C8B">
        <w:rPr>
          <w:rFonts w:hint="eastAsia"/>
          <w:sz w:val="24"/>
          <w:szCs w:val="24"/>
        </w:rPr>
        <w:t>就業中に医師の診断により熱中症と診断され、入院又は通院加療をした場合に対応</w:t>
      </w:r>
      <w:r w:rsidR="00A155B7">
        <w:rPr>
          <w:rFonts w:hint="eastAsia"/>
          <w:sz w:val="24"/>
          <w:szCs w:val="24"/>
        </w:rPr>
        <w:t>いた</w:t>
      </w:r>
      <w:r w:rsidR="00304C8B">
        <w:rPr>
          <w:rFonts w:hint="eastAsia"/>
          <w:sz w:val="24"/>
          <w:szCs w:val="24"/>
        </w:rPr>
        <w:t>ます。</w:t>
      </w:r>
    </w:p>
    <w:p w:rsidR="00B45CF4" w:rsidRPr="00F859CA" w:rsidRDefault="00B45CF4" w:rsidP="00304C8B">
      <w:pPr>
        <w:ind w:left="480" w:hangingChars="200" w:hanging="480"/>
        <w:rPr>
          <w:sz w:val="24"/>
          <w:szCs w:val="24"/>
        </w:rPr>
      </w:pPr>
    </w:p>
    <w:p w:rsidR="00133578" w:rsidRPr="00F859CA" w:rsidRDefault="00F859CA">
      <w:pPr>
        <w:rPr>
          <w:sz w:val="24"/>
          <w:szCs w:val="24"/>
        </w:rPr>
      </w:pPr>
      <w:r>
        <w:rPr>
          <w:rFonts w:hint="eastAsia"/>
          <w:sz w:val="24"/>
          <w:szCs w:val="24"/>
        </w:rPr>
        <w:t>2</w:t>
      </w:r>
      <w:r>
        <w:rPr>
          <w:rFonts w:hint="eastAsia"/>
          <w:sz w:val="24"/>
          <w:szCs w:val="24"/>
        </w:rPr>
        <w:t xml:space="preserve">　</w:t>
      </w:r>
      <w:r w:rsidR="00412F68" w:rsidRPr="00F859CA">
        <w:rPr>
          <w:rFonts w:hint="eastAsia"/>
          <w:sz w:val="24"/>
          <w:szCs w:val="24"/>
        </w:rPr>
        <w:t>就業機会拡大のための対応</w:t>
      </w:r>
    </w:p>
    <w:p w:rsidR="00412F68" w:rsidRPr="00F859CA" w:rsidRDefault="00F859CA">
      <w:pPr>
        <w:rPr>
          <w:sz w:val="24"/>
          <w:szCs w:val="24"/>
        </w:rPr>
      </w:pPr>
      <w:r>
        <w:rPr>
          <w:rFonts w:hint="eastAsia"/>
          <w:sz w:val="24"/>
          <w:szCs w:val="24"/>
        </w:rPr>
        <w:t>（</w:t>
      </w:r>
      <w:r>
        <w:rPr>
          <w:rFonts w:hint="eastAsia"/>
          <w:sz w:val="24"/>
          <w:szCs w:val="24"/>
        </w:rPr>
        <w:t>1</w:t>
      </w:r>
      <w:r>
        <w:rPr>
          <w:rFonts w:hint="eastAsia"/>
          <w:sz w:val="24"/>
          <w:szCs w:val="24"/>
        </w:rPr>
        <w:t>）</w:t>
      </w:r>
      <w:r w:rsidR="00412F68" w:rsidRPr="00F859CA">
        <w:rPr>
          <w:rFonts w:hint="eastAsia"/>
          <w:sz w:val="24"/>
          <w:szCs w:val="24"/>
        </w:rPr>
        <w:t>未就業会員の解消に努めます。</w:t>
      </w:r>
    </w:p>
    <w:p w:rsidR="00412F68" w:rsidRDefault="00F859CA">
      <w:pPr>
        <w:rPr>
          <w:sz w:val="24"/>
          <w:szCs w:val="24"/>
        </w:rPr>
      </w:pPr>
      <w:r>
        <w:rPr>
          <w:rFonts w:hint="eastAsia"/>
          <w:sz w:val="24"/>
          <w:szCs w:val="24"/>
        </w:rPr>
        <w:t>（</w:t>
      </w:r>
      <w:r>
        <w:rPr>
          <w:rFonts w:hint="eastAsia"/>
          <w:sz w:val="24"/>
          <w:szCs w:val="24"/>
        </w:rPr>
        <w:t>2</w:t>
      </w:r>
      <w:r>
        <w:rPr>
          <w:rFonts w:hint="eastAsia"/>
          <w:sz w:val="24"/>
          <w:szCs w:val="24"/>
        </w:rPr>
        <w:t>）</w:t>
      </w:r>
      <w:r w:rsidR="00412F68" w:rsidRPr="00F859CA">
        <w:rPr>
          <w:rFonts w:hint="eastAsia"/>
          <w:sz w:val="24"/>
          <w:szCs w:val="24"/>
        </w:rPr>
        <w:t>就業開拓員を中心に就業機会開拓に努めます。</w:t>
      </w:r>
    </w:p>
    <w:p w:rsidR="004B5947" w:rsidRDefault="004B5947" w:rsidP="00C3531D">
      <w:pPr>
        <w:ind w:left="480" w:hangingChars="200" w:hanging="480"/>
        <w:rPr>
          <w:sz w:val="24"/>
          <w:szCs w:val="24"/>
        </w:rPr>
      </w:pPr>
      <w:r>
        <w:rPr>
          <w:rFonts w:hint="eastAsia"/>
          <w:sz w:val="24"/>
          <w:szCs w:val="24"/>
        </w:rPr>
        <w:t>（</w:t>
      </w:r>
      <w:r>
        <w:rPr>
          <w:rFonts w:hint="eastAsia"/>
          <w:sz w:val="24"/>
          <w:szCs w:val="24"/>
        </w:rPr>
        <w:t>3</w:t>
      </w:r>
      <w:r>
        <w:rPr>
          <w:rFonts w:hint="eastAsia"/>
          <w:sz w:val="24"/>
          <w:szCs w:val="24"/>
        </w:rPr>
        <w:t>）利用者の</w:t>
      </w:r>
      <w:r w:rsidR="00C21BB9">
        <w:rPr>
          <w:rFonts w:hint="eastAsia"/>
          <w:sz w:val="24"/>
          <w:szCs w:val="24"/>
        </w:rPr>
        <w:t>情報の共有化を図るため、</w:t>
      </w:r>
      <w:r>
        <w:rPr>
          <w:rFonts w:hint="eastAsia"/>
          <w:sz w:val="24"/>
          <w:szCs w:val="24"/>
        </w:rPr>
        <w:t>データ</w:t>
      </w:r>
      <w:r w:rsidR="00C21BB9">
        <w:rPr>
          <w:rFonts w:hint="eastAsia"/>
          <w:sz w:val="24"/>
          <w:szCs w:val="24"/>
        </w:rPr>
        <w:t>ベース</w:t>
      </w:r>
      <w:r w:rsidR="00581DFA">
        <w:rPr>
          <w:rFonts w:hint="eastAsia"/>
          <w:sz w:val="24"/>
          <w:szCs w:val="24"/>
        </w:rPr>
        <w:t>化</w:t>
      </w:r>
      <w:r>
        <w:rPr>
          <w:rFonts w:hint="eastAsia"/>
          <w:sz w:val="24"/>
          <w:szCs w:val="24"/>
        </w:rPr>
        <w:t>の</w:t>
      </w:r>
      <w:r w:rsidR="00C3531D">
        <w:rPr>
          <w:rFonts w:hint="eastAsia"/>
          <w:sz w:val="24"/>
          <w:szCs w:val="24"/>
        </w:rPr>
        <w:t>構築を目指します。</w:t>
      </w:r>
    </w:p>
    <w:p w:rsidR="002535A1" w:rsidRDefault="002535A1" w:rsidP="002535A1">
      <w:pPr>
        <w:ind w:left="480" w:hangingChars="200" w:hanging="480"/>
        <w:rPr>
          <w:sz w:val="24"/>
          <w:szCs w:val="24"/>
        </w:rPr>
      </w:pPr>
      <w:r>
        <w:rPr>
          <w:rFonts w:hint="eastAsia"/>
          <w:sz w:val="24"/>
          <w:szCs w:val="24"/>
        </w:rPr>
        <w:t>（</w:t>
      </w:r>
      <w:r w:rsidR="00C3531D">
        <w:rPr>
          <w:rFonts w:hint="eastAsia"/>
          <w:sz w:val="24"/>
          <w:szCs w:val="24"/>
        </w:rPr>
        <w:t>4</w:t>
      </w:r>
      <w:r>
        <w:rPr>
          <w:rFonts w:hint="eastAsia"/>
          <w:sz w:val="24"/>
          <w:szCs w:val="24"/>
        </w:rPr>
        <w:t>）会員のワークシェアリングを推進するとともに、就業率の向上を目指します。</w:t>
      </w:r>
    </w:p>
    <w:p w:rsidR="002B5218" w:rsidRDefault="00610C16" w:rsidP="00610C16">
      <w:pPr>
        <w:ind w:left="480" w:hangingChars="200" w:hanging="480"/>
        <w:rPr>
          <w:sz w:val="24"/>
          <w:szCs w:val="24"/>
        </w:rPr>
      </w:pPr>
      <w:r>
        <w:rPr>
          <w:rFonts w:hint="eastAsia"/>
          <w:sz w:val="24"/>
          <w:szCs w:val="24"/>
        </w:rPr>
        <w:t>（</w:t>
      </w:r>
      <w:r w:rsidR="00C3531D">
        <w:rPr>
          <w:rFonts w:hint="eastAsia"/>
          <w:sz w:val="24"/>
          <w:szCs w:val="24"/>
        </w:rPr>
        <w:t>5</w:t>
      </w:r>
      <w:r>
        <w:rPr>
          <w:rFonts w:hint="eastAsia"/>
          <w:sz w:val="24"/>
          <w:szCs w:val="24"/>
        </w:rPr>
        <w:t>）シルバー人材センター</w:t>
      </w:r>
      <w:r w:rsidR="00F12042">
        <w:rPr>
          <w:rFonts w:hint="eastAsia"/>
          <w:sz w:val="24"/>
          <w:szCs w:val="24"/>
        </w:rPr>
        <w:t>が町からの</w:t>
      </w:r>
      <w:r w:rsidR="0030156B">
        <w:rPr>
          <w:rFonts w:hint="eastAsia"/>
          <w:sz w:val="24"/>
          <w:szCs w:val="24"/>
        </w:rPr>
        <w:t>役務</w:t>
      </w:r>
      <w:r w:rsidR="00F12042">
        <w:rPr>
          <w:rFonts w:hint="eastAsia"/>
          <w:sz w:val="24"/>
          <w:szCs w:val="24"/>
        </w:rPr>
        <w:t>を</w:t>
      </w:r>
      <w:r w:rsidR="0030156B">
        <w:rPr>
          <w:rFonts w:hint="eastAsia"/>
          <w:sz w:val="24"/>
          <w:szCs w:val="24"/>
        </w:rPr>
        <w:t>提供</w:t>
      </w:r>
      <w:r w:rsidR="00F12042">
        <w:rPr>
          <w:rFonts w:hint="eastAsia"/>
          <w:sz w:val="24"/>
          <w:szCs w:val="24"/>
        </w:rPr>
        <w:t>す</w:t>
      </w:r>
      <w:r w:rsidR="0030156B">
        <w:rPr>
          <w:rFonts w:hint="eastAsia"/>
          <w:sz w:val="24"/>
          <w:szCs w:val="24"/>
        </w:rPr>
        <w:t>る契約を締結するときに</w:t>
      </w:r>
      <w:r>
        <w:rPr>
          <w:rFonts w:hint="eastAsia"/>
          <w:sz w:val="24"/>
          <w:szCs w:val="24"/>
        </w:rPr>
        <w:t>は、随意契約が</w:t>
      </w:r>
      <w:r w:rsidR="00F12042">
        <w:rPr>
          <w:rFonts w:hint="eastAsia"/>
          <w:sz w:val="24"/>
          <w:szCs w:val="24"/>
        </w:rPr>
        <w:t>可能となることから</w:t>
      </w:r>
      <w:r w:rsidR="002B5218">
        <w:rPr>
          <w:rFonts w:hint="eastAsia"/>
          <w:sz w:val="24"/>
          <w:szCs w:val="24"/>
        </w:rPr>
        <w:t>町からの受託事業を積極的</w:t>
      </w:r>
      <w:r w:rsidR="0030156B">
        <w:rPr>
          <w:rFonts w:hint="eastAsia"/>
          <w:sz w:val="24"/>
          <w:szCs w:val="24"/>
        </w:rPr>
        <w:t>に取り組みます。</w:t>
      </w:r>
    </w:p>
    <w:p w:rsidR="00182D58" w:rsidRDefault="00182D58" w:rsidP="00610C16">
      <w:pPr>
        <w:ind w:left="480" w:hangingChars="200" w:hanging="480"/>
        <w:rPr>
          <w:sz w:val="24"/>
          <w:szCs w:val="24"/>
        </w:rPr>
      </w:pPr>
      <w:r>
        <w:rPr>
          <w:rFonts w:hint="eastAsia"/>
          <w:sz w:val="24"/>
          <w:szCs w:val="24"/>
        </w:rPr>
        <w:t>（</w:t>
      </w:r>
      <w:r w:rsidR="00C3531D">
        <w:rPr>
          <w:rFonts w:hint="eastAsia"/>
          <w:sz w:val="24"/>
          <w:szCs w:val="24"/>
        </w:rPr>
        <w:t>6</w:t>
      </w:r>
      <w:r>
        <w:rPr>
          <w:rFonts w:hint="eastAsia"/>
          <w:sz w:val="24"/>
          <w:szCs w:val="24"/>
        </w:rPr>
        <w:t>）山形県シルバー人材センター連合会からの補助金を活用して</w:t>
      </w:r>
      <w:r w:rsidR="00DF23C1">
        <w:rPr>
          <w:rFonts w:hint="eastAsia"/>
          <w:sz w:val="24"/>
          <w:szCs w:val="24"/>
        </w:rPr>
        <w:t>高年齢者就業活性化事業（</w:t>
      </w:r>
      <w:r w:rsidR="003E63A2">
        <w:rPr>
          <w:rFonts w:hint="eastAsia"/>
          <w:sz w:val="24"/>
          <w:szCs w:val="24"/>
        </w:rPr>
        <w:t>注連縄</w:t>
      </w:r>
      <w:r w:rsidR="000E3535">
        <w:rPr>
          <w:rFonts w:hint="eastAsia"/>
          <w:sz w:val="24"/>
          <w:szCs w:val="24"/>
        </w:rPr>
        <w:t>製作</w:t>
      </w:r>
      <w:r w:rsidR="00DF23C1">
        <w:rPr>
          <w:rFonts w:hint="eastAsia"/>
          <w:sz w:val="24"/>
          <w:szCs w:val="24"/>
        </w:rPr>
        <w:t>）</w:t>
      </w:r>
      <w:r w:rsidR="00995A42">
        <w:rPr>
          <w:rFonts w:hint="eastAsia"/>
          <w:sz w:val="24"/>
          <w:szCs w:val="24"/>
        </w:rPr>
        <w:t>に取り組みます。</w:t>
      </w:r>
    </w:p>
    <w:p w:rsidR="007B160B" w:rsidRDefault="00F859CA" w:rsidP="00F859CA">
      <w:pPr>
        <w:ind w:left="480" w:hangingChars="200" w:hanging="480"/>
        <w:rPr>
          <w:sz w:val="24"/>
          <w:szCs w:val="24"/>
        </w:rPr>
      </w:pPr>
      <w:r>
        <w:rPr>
          <w:rFonts w:hint="eastAsia"/>
          <w:sz w:val="24"/>
          <w:szCs w:val="24"/>
        </w:rPr>
        <w:t>（</w:t>
      </w:r>
      <w:r w:rsidR="000E4D19">
        <w:rPr>
          <w:rFonts w:hint="eastAsia"/>
          <w:sz w:val="24"/>
          <w:szCs w:val="24"/>
        </w:rPr>
        <w:t>7</w:t>
      </w:r>
      <w:r>
        <w:rPr>
          <w:rFonts w:hint="eastAsia"/>
          <w:sz w:val="24"/>
          <w:szCs w:val="24"/>
        </w:rPr>
        <w:t>）</w:t>
      </w:r>
      <w:r w:rsidR="002840CC">
        <w:rPr>
          <w:rFonts w:hint="eastAsia"/>
          <w:sz w:val="24"/>
          <w:szCs w:val="24"/>
        </w:rPr>
        <w:t>町が実施しています</w:t>
      </w:r>
      <w:r w:rsidR="0053263E" w:rsidRPr="00F859CA">
        <w:rPr>
          <w:rFonts w:hint="eastAsia"/>
          <w:sz w:val="24"/>
          <w:szCs w:val="24"/>
        </w:rPr>
        <w:t>おおむね</w:t>
      </w:r>
      <w:r w:rsidR="0053263E" w:rsidRPr="00F859CA">
        <w:rPr>
          <w:rFonts w:hint="eastAsia"/>
          <w:sz w:val="24"/>
          <w:szCs w:val="24"/>
        </w:rPr>
        <w:t>65</w:t>
      </w:r>
      <w:r w:rsidR="0053263E" w:rsidRPr="00F859CA">
        <w:rPr>
          <w:rFonts w:hint="eastAsia"/>
          <w:sz w:val="24"/>
          <w:szCs w:val="24"/>
        </w:rPr>
        <w:t>歳以上の一人暮らし若しくは高齢者夫婦のもの世帯又はこれと同程度であると認められる世帯に属するもので、疾病、認知症、</w:t>
      </w:r>
      <w:r w:rsidR="00F12042">
        <w:rPr>
          <w:rFonts w:hint="eastAsia"/>
          <w:sz w:val="24"/>
          <w:szCs w:val="24"/>
        </w:rPr>
        <w:t>虚弱</w:t>
      </w:r>
      <w:r w:rsidR="0053263E" w:rsidRPr="00F859CA">
        <w:rPr>
          <w:rFonts w:hint="eastAsia"/>
          <w:sz w:val="24"/>
          <w:szCs w:val="24"/>
        </w:rPr>
        <w:t>等の理由から生活の一部を支援する「</w:t>
      </w:r>
      <w:r w:rsidR="007B160B" w:rsidRPr="00F859CA">
        <w:rPr>
          <w:rFonts w:hint="eastAsia"/>
          <w:sz w:val="24"/>
          <w:szCs w:val="24"/>
        </w:rPr>
        <w:t>在宅高齢者軽度生活援助事業</w:t>
      </w:r>
      <w:r w:rsidR="0053263E" w:rsidRPr="00F859CA">
        <w:rPr>
          <w:rFonts w:hint="eastAsia"/>
          <w:sz w:val="24"/>
          <w:szCs w:val="24"/>
        </w:rPr>
        <w:t>」</w:t>
      </w:r>
      <w:r w:rsidR="007B160B" w:rsidRPr="00F859CA">
        <w:rPr>
          <w:rFonts w:hint="eastAsia"/>
          <w:sz w:val="24"/>
          <w:szCs w:val="24"/>
        </w:rPr>
        <w:t>の拡大に努めます。</w:t>
      </w:r>
    </w:p>
    <w:p w:rsidR="0053263E" w:rsidRDefault="001653F4" w:rsidP="00C21BB9">
      <w:pPr>
        <w:ind w:left="480" w:hangingChars="200" w:hanging="480"/>
        <w:rPr>
          <w:sz w:val="24"/>
          <w:szCs w:val="24"/>
        </w:rPr>
      </w:pPr>
      <w:r>
        <w:rPr>
          <w:rFonts w:hint="eastAsia"/>
          <w:sz w:val="24"/>
          <w:szCs w:val="24"/>
        </w:rPr>
        <w:t>（</w:t>
      </w:r>
      <w:r w:rsidR="000E4D19">
        <w:rPr>
          <w:rFonts w:hint="eastAsia"/>
          <w:sz w:val="24"/>
          <w:szCs w:val="24"/>
        </w:rPr>
        <w:t>8</w:t>
      </w:r>
      <w:r>
        <w:rPr>
          <w:rFonts w:hint="eastAsia"/>
          <w:sz w:val="24"/>
          <w:szCs w:val="24"/>
        </w:rPr>
        <w:t>）</w:t>
      </w:r>
      <w:r w:rsidR="00147906">
        <w:rPr>
          <w:rFonts w:hint="eastAsia"/>
          <w:sz w:val="24"/>
          <w:szCs w:val="24"/>
        </w:rPr>
        <w:t>高齢化や労働力人口が減少している中、高齢者等の人手不足分野や現役世代を支える分野の就業の促進のため、</w:t>
      </w:r>
      <w:r w:rsidR="000E4D19">
        <w:rPr>
          <w:rFonts w:hint="eastAsia"/>
          <w:sz w:val="24"/>
          <w:szCs w:val="24"/>
        </w:rPr>
        <w:t>地域の高齢者及び最近入会した会員を対象に</w:t>
      </w:r>
      <w:r w:rsidR="00147906">
        <w:rPr>
          <w:rFonts w:hint="eastAsia"/>
          <w:sz w:val="24"/>
          <w:szCs w:val="24"/>
        </w:rPr>
        <w:t>高齢者活躍人材</w:t>
      </w:r>
      <w:r w:rsidR="000E4D19">
        <w:rPr>
          <w:rFonts w:hint="eastAsia"/>
          <w:sz w:val="24"/>
          <w:szCs w:val="24"/>
        </w:rPr>
        <w:t>確保</w:t>
      </w:r>
      <w:r w:rsidR="00147906">
        <w:rPr>
          <w:rFonts w:hint="eastAsia"/>
          <w:sz w:val="24"/>
          <w:szCs w:val="24"/>
        </w:rPr>
        <w:t>育成事業</w:t>
      </w:r>
      <w:r w:rsidR="00AA3EB9">
        <w:rPr>
          <w:rFonts w:hint="eastAsia"/>
          <w:sz w:val="24"/>
          <w:szCs w:val="24"/>
        </w:rPr>
        <w:t>を活用した</w:t>
      </w:r>
      <w:r w:rsidR="00147906">
        <w:rPr>
          <w:rFonts w:hint="eastAsia"/>
          <w:sz w:val="24"/>
          <w:szCs w:val="24"/>
        </w:rPr>
        <w:t>講習会</w:t>
      </w:r>
      <w:r w:rsidR="000E3535">
        <w:rPr>
          <w:rFonts w:hint="eastAsia"/>
          <w:sz w:val="24"/>
          <w:szCs w:val="24"/>
        </w:rPr>
        <w:t>（</w:t>
      </w:r>
      <w:r w:rsidR="000E4D19">
        <w:rPr>
          <w:rFonts w:hint="eastAsia"/>
          <w:sz w:val="24"/>
          <w:szCs w:val="24"/>
        </w:rPr>
        <w:t>介護補助スタッフ講習、門松講習</w:t>
      </w:r>
      <w:r w:rsidR="008E00C8">
        <w:rPr>
          <w:rFonts w:hint="eastAsia"/>
          <w:sz w:val="24"/>
          <w:szCs w:val="24"/>
        </w:rPr>
        <w:t>、</w:t>
      </w:r>
      <w:r w:rsidR="000E3535">
        <w:rPr>
          <w:rFonts w:hint="eastAsia"/>
          <w:sz w:val="24"/>
          <w:szCs w:val="24"/>
        </w:rPr>
        <w:t>刈払機資格取得講習</w:t>
      </w:r>
      <w:r w:rsidR="003E63A2">
        <w:rPr>
          <w:rFonts w:hint="eastAsia"/>
          <w:sz w:val="24"/>
          <w:szCs w:val="24"/>
        </w:rPr>
        <w:t>等</w:t>
      </w:r>
      <w:r w:rsidR="000E3535">
        <w:rPr>
          <w:rFonts w:hint="eastAsia"/>
          <w:sz w:val="24"/>
          <w:szCs w:val="24"/>
        </w:rPr>
        <w:t>）</w:t>
      </w:r>
      <w:r w:rsidR="003E63A2">
        <w:rPr>
          <w:rFonts w:hint="eastAsia"/>
          <w:sz w:val="24"/>
          <w:szCs w:val="24"/>
        </w:rPr>
        <w:t>に</w:t>
      </w:r>
      <w:r w:rsidR="000E4D19">
        <w:rPr>
          <w:rFonts w:hint="eastAsia"/>
          <w:sz w:val="24"/>
          <w:szCs w:val="24"/>
        </w:rPr>
        <w:t>取り組みます。</w:t>
      </w:r>
    </w:p>
    <w:p w:rsidR="003E55D0" w:rsidRPr="00F859CA" w:rsidRDefault="003E55D0" w:rsidP="00C21BB9">
      <w:pPr>
        <w:ind w:left="480" w:hangingChars="200" w:hanging="480"/>
        <w:rPr>
          <w:sz w:val="24"/>
          <w:szCs w:val="24"/>
        </w:rPr>
      </w:pPr>
    </w:p>
    <w:p w:rsidR="0053263E" w:rsidRPr="00B92104" w:rsidRDefault="00B92104" w:rsidP="00B92104">
      <w:pPr>
        <w:rPr>
          <w:sz w:val="24"/>
          <w:szCs w:val="24"/>
        </w:rPr>
      </w:pPr>
      <w:r>
        <w:rPr>
          <w:rFonts w:hint="eastAsia"/>
          <w:sz w:val="24"/>
          <w:szCs w:val="24"/>
        </w:rPr>
        <w:t>3</w:t>
      </w:r>
      <w:r>
        <w:rPr>
          <w:rFonts w:hint="eastAsia"/>
          <w:sz w:val="24"/>
          <w:szCs w:val="24"/>
        </w:rPr>
        <w:t xml:space="preserve">　</w:t>
      </w:r>
      <w:r w:rsidR="0053263E" w:rsidRPr="00B92104">
        <w:rPr>
          <w:rFonts w:hint="eastAsia"/>
          <w:sz w:val="24"/>
          <w:szCs w:val="24"/>
        </w:rPr>
        <w:t>安全・適正就業の推進のための対応</w:t>
      </w:r>
    </w:p>
    <w:p w:rsidR="0047014A" w:rsidRPr="0047014A" w:rsidRDefault="0047014A" w:rsidP="0047014A">
      <w:pPr>
        <w:ind w:left="240" w:hangingChars="100" w:hanging="240"/>
        <w:rPr>
          <w:sz w:val="24"/>
          <w:szCs w:val="24"/>
        </w:rPr>
      </w:pPr>
      <w:r>
        <w:rPr>
          <w:rFonts w:hint="eastAsia"/>
          <w:sz w:val="24"/>
          <w:szCs w:val="24"/>
        </w:rPr>
        <w:t>（</w:t>
      </w:r>
      <w:r>
        <w:rPr>
          <w:rFonts w:hint="eastAsia"/>
          <w:sz w:val="24"/>
          <w:szCs w:val="24"/>
        </w:rPr>
        <w:t>1</w:t>
      </w:r>
      <w:r>
        <w:rPr>
          <w:rFonts w:hint="eastAsia"/>
          <w:sz w:val="24"/>
          <w:szCs w:val="24"/>
        </w:rPr>
        <w:t>）会員の適正な就業を確保するため、ガイドラインよる「請負・委任」又は「派遣」の就業形態を確保いたします。</w:t>
      </w:r>
    </w:p>
    <w:p w:rsidR="0053263E" w:rsidRPr="00F859CA" w:rsidRDefault="00F859CA" w:rsidP="00F859CA">
      <w:pPr>
        <w:ind w:left="480" w:hangingChars="200" w:hanging="480"/>
        <w:rPr>
          <w:sz w:val="24"/>
          <w:szCs w:val="24"/>
        </w:rPr>
      </w:pPr>
      <w:r>
        <w:rPr>
          <w:rFonts w:hint="eastAsia"/>
          <w:sz w:val="24"/>
          <w:szCs w:val="24"/>
        </w:rPr>
        <w:t>（</w:t>
      </w:r>
      <w:r w:rsidR="0047014A">
        <w:rPr>
          <w:rFonts w:hint="eastAsia"/>
          <w:sz w:val="24"/>
          <w:szCs w:val="24"/>
        </w:rPr>
        <w:t>2</w:t>
      </w:r>
      <w:r>
        <w:rPr>
          <w:rFonts w:hint="eastAsia"/>
          <w:sz w:val="24"/>
          <w:szCs w:val="24"/>
        </w:rPr>
        <w:t>）</w:t>
      </w:r>
      <w:r w:rsidR="0053263E" w:rsidRPr="00F859CA">
        <w:rPr>
          <w:rFonts w:hint="eastAsia"/>
          <w:sz w:val="24"/>
          <w:szCs w:val="24"/>
        </w:rPr>
        <w:t>安全就業推進委員会の開催及び</w:t>
      </w:r>
      <w:r w:rsidR="00065994" w:rsidRPr="00F859CA">
        <w:rPr>
          <w:rFonts w:hint="eastAsia"/>
          <w:sz w:val="24"/>
          <w:szCs w:val="24"/>
        </w:rPr>
        <w:t>安全就業推進委員による就業現場巡回指導</w:t>
      </w:r>
      <w:r w:rsidR="009A4560" w:rsidRPr="00F859CA">
        <w:rPr>
          <w:rFonts w:hint="eastAsia"/>
          <w:sz w:val="24"/>
          <w:szCs w:val="24"/>
        </w:rPr>
        <w:t>を実施します。</w:t>
      </w:r>
    </w:p>
    <w:p w:rsidR="00065994" w:rsidRDefault="00F859CA" w:rsidP="00F859CA">
      <w:pPr>
        <w:ind w:left="480" w:hangingChars="200" w:hanging="480"/>
        <w:rPr>
          <w:sz w:val="24"/>
          <w:szCs w:val="24"/>
        </w:rPr>
      </w:pPr>
      <w:r>
        <w:rPr>
          <w:rFonts w:hint="eastAsia"/>
          <w:sz w:val="24"/>
          <w:szCs w:val="24"/>
        </w:rPr>
        <w:t>（</w:t>
      </w:r>
      <w:r w:rsidR="0047014A">
        <w:rPr>
          <w:rFonts w:hint="eastAsia"/>
          <w:sz w:val="24"/>
          <w:szCs w:val="24"/>
        </w:rPr>
        <w:t>3</w:t>
      </w:r>
      <w:r>
        <w:rPr>
          <w:rFonts w:hint="eastAsia"/>
          <w:sz w:val="24"/>
          <w:szCs w:val="24"/>
        </w:rPr>
        <w:t>）</w:t>
      </w:r>
      <w:r w:rsidR="00065994" w:rsidRPr="00F859CA">
        <w:rPr>
          <w:rFonts w:hint="eastAsia"/>
          <w:sz w:val="24"/>
          <w:szCs w:val="24"/>
        </w:rPr>
        <w:t>安全・適正就業について、会員、役職員全てが個人そして組織全体の問題として捉え、事故の撲滅と受注及び就業形態の適正化を図り、「安全・安心」のシルバー事業の一層の展開を図るため、</w:t>
      </w:r>
      <w:r w:rsidR="00065994" w:rsidRPr="00F859CA">
        <w:rPr>
          <w:rFonts w:hint="eastAsia"/>
          <w:sz w:val="24"/>
          <w:szCs w:val="24"/>
        </w:rPr>
        <w:t>7</w:t>
      </w:r>
      <w:r w:rsidR="00065994" w:rsidRPr="00F859CA">
        <w:rPr>
          <w:rFonts w:hint="eastAsia"/>
          <w:sz w:val="24"/>
          <w:szCs w:val="24"/>
        </w:rPr>
        <w:t>月を安全・適正就業</w:t>
      </w:r>
      <w:r w:rsidR="009A4560" w:rsidRPr="00F859CA">
        <w:rPr>
          <w:rFonts w:hint="eastAsia"/>
          <w:sz w:val="24"/>
          <w:szCs w:val="24"/>
        </w:rPr>
        <w:t>強化月間として取り組みます。</w:t>
      </w:r>
    </w:p>
    <w:p w:rsidR="0053263E" w:rsidRDefault="00F859CA" w:rsidP="00F859CA">
      <w:pPr>
        <w:ind w:left="480" w:hangingChars="200" w:hanging="480"/>
        <w:rPr>
          <w:sz w:val="24"/>
          <w:szCs w:val="24"/>
        </w:rPr>
      </w:pPr>
      <w:r>
        <w:rPr>
          <w:rFonts w:hint="eastAsia"/>
          <w:sz w:val="24"/>
          <w:szCs w:val="24"/>
        </w:rPr>
        <w:t>（</w:t>
      </w:r>
      <w:r w:rsidR="0047014A">
        <w:rPr>
          <w:rFonts w:hint="eastAsia"/>
          <w:sz w:val="24"/>
          <w:szCs w:val="24"/>
        </w:rPr>
        <w:t>4</w:t>
      </w:r>
      <w:r>
        <w:rPr>
          <w:rFonts w:hint="eastAsia"/>
          <w:sz w:val="24"/>
          <w:szCs w:val="24"/>
        </w:rPr>
        <w:t>）</w:t>
      </w:r>
      <w:r w:rsidR="009A4560" w:rsidRPr="00F859CA">
        <w:rPr>
          <w:rFonts w:hint="eastAsia"/>
          <w:sz w:val="24"/>
          <w:szCs w:val="24"/>
        </w:rPr>
        <w:t>安全就業に関する標語を募集し、入選作品を</w:t>
      </w:r>
      <w:r w:rsidR="0004441E" w:rsidRPr="00F859CA">
        <w:rPr>
          <w:rFonts w:hint="eastAsia"/>
          <w:sz w:val="24"/>
          <w:szCs w:val="24"/>
        </w:rPr>
        <w:t>センター会報「シルバー庄内</w:t>
      </w:r>
      <w:r w:rsidR="0004441E">
        <w:rPr>
          <w:rFonts w:hint="eastAsia"/>
          <w:sz w:val="24"/>
          <w:szCs w:val="24"/>
        </w:rPr>
        <w:t>」等</w:t>
      </w:r>
      <w:r w:rsidR="009A4560" w:rsidRPr="00F859CA">
        <w:rPr>
          <w:rFonts w:hint="eastAsia"/>
          <w:sz w:val="24"/>
          <w:szCs w:val="24"/>
        </w:rPr>
        <w:t>に活用し、安全意欲の向上を推進します。</w:t>
      </w:r>
    </w:p>
    <w:p w:rsidR="002F452D" w:rsidRPr="00F859CA" w:rsidRDefault="002F452D" w:rsidP="00F859CA">
      <w:pPr>
        <w:ind w:left="480" w:hangingChars="200" w:hanging="480"/>
        <w:rPr>
          <w:sz w:val="24"/>
          <w:szCs w:val="24"/>
        </w:rPr>
      </w:pPr>
      <w:r>
        <w:rPr>
          <w:rFonts w:hint="eastAsia"/>
          <w:sz w:val="24"/>
          <w:szCs w:val="24"/>
        </w:rPr>
        <w:t>（</w:t>
      </w:r>
      <w:r>
        <w:rPr>
          <w:rFonts w:hint="eastAsia"/>
          <w:sz w:val="24"/>
          <w:szCs w:val="24"/>
        </w:rPr>
        <w:t>5</w:t>
      </w:r>
      <w:r>
        <w:rPr>
          <w:rFonts w:hint="eastAsia"/>
          <w:sz w:val="24"/>
          <w:szCs w:val="24"/>
        </w:rPr>
        <w:t>）山形県シルバー人材センター連合会で製作する来年度版オリジナルカレンダー用の写真を募集します。</w:t>
      </w:r>
    </w:p>
    <w:p w:rsidR="009A4560" w:rsidRDefault="00F859CA" w:rsidP="006269B7">
      <w:pPr>
        <w:ind w:left="480" w:hangingChars="200" w:hanging="480"/>
        <w:rPr>
          <w:sz w:val="24"/>
          <w:szCs w:val="24"/>
        </w:rPr>
      </w:pPr>
      <w:r>
        <w:rPr>
          <w:rFonts w:hint="eastAsia"/>
          <w:sz w:val="24"/>
          <w:szCs w:val="24"/>
        </w:rPr>
        <w:t>（</w:t>
      </w:r>
      <w:r w:rsidR="002F452D">
        <w:rPr>
          <w:rFonts w:hint="eastAsia"/>
          <w:sz w:val="24"/>
          <w:szCs w:val="24"/>
        </w:rPr>
        <w:t>6</w:t>
      </w:r>
      <w:r>
        <w:rPr>
          <w:rFonts w:hint="eastAsia"/>
          <w:sz w:val="24"/>
          <w:szCs w:val="24"/>
        </w:rPr>
        <w:t>）</w:t>
      </w:r>
      <w:r w:rsidR="009A4560" w:rsidRPr="00F859CA">
        <w:rPr>
          <w:rFonts w:hint="eastAsia"/>
          <w:sz w:val="24"/>
          <w:szCs w:val="24"/>
        </w:rPr>
        <w:t>安全就業に関する講習会</w:t>
      </w:r>
      <w:r w:rsidR="006269B7">
        <w:rPr>
          <w:rFonts w:hint="eastAsia"/>
          <w:sz w:val="24"/>
          <w:szCs w:val="24"/>
        </w:rPr>
        <w:t>を山形県シルバー人材センター連合会と連携し、「庭木剪定安全講習」</w:t>
      </w:r>
      <w:r w:rsidR="00C9744E">
        <w:rPr>
          <w:rFonts w:hint="eastAsia"/>
          <w:sz w:val="24"/>
          <w:szCs w:val="24"/>
        </w:rPr>
        <w:t>等</w:t>
      </w:r>
      <w:r w:rsidR="006269B7">
        <w:rPr>
          <w:rFonts w:hint="eastAsia"/>
          <w:sz w:val="24"/>
          <w:szCs w:val="24"/>
        </w:rPr>
        <w:t>を開催いた</w:t>
      </w:r>
      <w:r w:rsidR="009A4560" w:rsidRPr="00F859CA">
        <w:rPr>
          <w:rFonts w:hint="eastAsia"/>
          <w:sz w:val="24"/>
          <w:szCs w:val="24"/>
        </w:rPr>
        <w:t>します。</w:t>
      </w:r>
    </w:p>
    <w:p w:rsidR="0068541F" w:rsidRPr="00F859CA" w:rsidRDefault="0068541F" w:rsidP="006269B7">
      <w:pPr>
        <w:ind w:left="480" w:hangingChars="200" w:hanging="480"/>
        <w:rPr>
          <w:sz w:val="24"/>
          <w:szCs w:val="24"/>
        </w:rPr>
      </w:pPr>
      <w:r>
        <w:rPr>
          <w:rFonts w:hint="eastAsia"/>
          <w:sz w:val="24"/>
          <w:szCs w:val="24"/>
        </w:rPr>
        <w:t>（</w:t>
      </w:r>
      <w:r w:rsidR="002F452D">
        <w:rPr>
          <w:rFonts w:hint="eastAsia"/>
          <w:sz w:val="24"/>
          <w:szCs w:val="24"/>
        </w:rPr>
        <w:t>7</w:t>
      </w:r>
      <w:r>
        <w:rPr>
          <w:rFonts w:hint="eastAsia"/>
          <w:sz w:val="24"/>
          <w:szCs w:val="24"/>
        </w:rPr>
        <w:t>）事故を防ぐには、「安全はすべてに優先する」「安全なくして就業なし」を合言葉に、「自分の安全は、自分で守る」という意識啓発が何より重要です。</w:t>
      </w:r>
    </w:p>
    <w:p w:rsidR="003E63A2" w:rsidRDefault="00F859CA" w:rsidP="008F36BF">
      <w:pPr>
        <w:ind w:left="480" w:hangingChars="200" w:hanging="480"/>
        <w:rPr>
          <w:sz w:val="24"/>
          <w:szCs w:val="24"/>
        </w:rPr>
      </w:pPr>
      <w:r>
        <w:rPr>
          <w:rFonts w:hint="eastAsia"/>
          <w:sz w:val="24"/>
          <w:szCs w:val="24"/>
        </w:rPr>
        <w:t>（</w:t>
      </w:r>
      <w:r w:rsidR="002F452D">
        <w:rPr>
          <w:rFonts w:hint="eastAsia"/>
          <w:sz w:val="24"/>
          <w:szCs w:val="24"/>
        </w:rPr>
        <w:t>8</w:t>
      </w:r>
      <w:r>
        <w:rPr>
          <w:rFonts w:hint="eastAsia"/>
          <w:sz w:val="24"/>
          <w:szCs w:val="24"/>
        </w:rPr>
        <w:t>）</w:t>
      </w:r>
      <w:r w:rsidR="008F36BF">
        <w:rPr>
          <w:rFonts w:hint="eastAsia"/>
          <w:sz w:val="24"/>
          <w:szCs w:val="24"/>
        </w:rPr>
        <w:t>発注者の動向や会員の就業ニーズを</w:t>
      </w:r>
      <w:r w:rsidR="003E63A2">
        <w:rPr>
          <w:rFonts w:hint="eastAsia"/>
          <w:sz w:val="24"/>
          <w:szCs w:val="24"/>
        </w:rPr>
        <w:t>きめ細かく</w:t>
      </w:r>
      <w:r w:rsidR="008F36BF">
        <w:rPr>
          <w:rFonts w:hint="eastAsia"/>
          <w:sz w:val="24"/>
          <w:szCs w:val="24"/>
        </w:rPr>
        <w:t>把握し</w:t>
      </w:r>
      <w:r w:rsidR="003E63A2">
        <w:rPr>
          <w:rFonts w:hint="eastAsia"/>
          <w:sz w:val="24"/>
          <w:szCs w:val="24"/>
        </w:rPr>
        <w:t>ます。</w:t>
      </w:r>
    </w:p>
    <w:p w:rsidR="009A4560" w:rsidRDefault="003E63A2" w:rsidP="008F36BF">
      <w:pPr>
        <w:ind w:left="480" w:hangingChars="200" w:hanging="480"/>
        <w:rPr>
          <w:sz w:val="24"/>
          <w:szCs w:val="24"/>
        </w:rPr>
      </w:pPr>
      <w:r>
        <w:rPr>
          <w:rFonts w:hint="eastAsia"/>
          <w:sz w:val="24"/>
          <w:szCs w:val="24"/>
        </w:rPr>
        <w:t>（</w:t>
      </w:r>
      <w:r w:rsidR="002F452D">
        <w:rPr>
          <w:rFonts w:hint="eastAsia"/>
          <w:sz w:val="24"/>
          <w:szCs w:val="24"/>
        </w:rPr>
        <w:t>9</w:t>
      </w:r>
      <w:r>
        <w:rPr>
          <w:rFonts w:hint="eastAsia"/>
          <w:sz w:val="24"/>
          <w:szCs w:val="24"/>
        </w:rPr>
        <w:t>）シルバー人材センター適正ガイドラインに基づき、特に</w:t>
      </w:r>
      <w:r w:rsidR="004735AC">
        <w:rPr>
          <w:rFonts w:hint="eastAsia"/>
          <w:sz w:val="24"/>
          <w:szCs w:val="24"/>
        </w:rPr>
        <w:t>請負の就業について</w:t>
      </w:r>
      <w:r>
        <w:rPr>
          <w:rFonts w:hint="eastAsia"/>
          <w:sz w:val="24"/>
          <w:szCs w:val="24"/>
        </w:rPr>
        <w:t>は</w:t>
      </w:r>
      <w:r w:rsidR="004735AC">
        <w:rPr>
          <w:rFonts w:hint="eastAsia"/>
          <w:sz w:val="24"/>
          <w:szCs w:val="24"/>
        </w:rPr>
        <w:t>、実際には発注者から指揮命令を受け、いわゆる偽装請負と指摘される恐れのある</w:t>
      </w:r>
      <w:r w:rsidR="0054560C">
        <w:rPr>
          <w:rFonts w:hint="eastAsia"/>
          <w:sz w:val="24"/>
          <w:szCs w:val="24"/>
        </w:rPr>
        <w:t>就業については</w:t>
      </w:r>
      <w:r w:rsidR="004735AC">
        <w:rPr>
          <w:rFonts w:hint="eastAsia"/>
          <w:sz w:val="24"/>
          <w:szCs w:val="24"/>
        </w:rPr>
        <w:t>、</w:t>
      </w:r>
      <w:r w:rsidR="00F12042">
        <w:rPr>
          <w:rFonts w:hint="eastAsia"/>
          <w:sz w:val="24"/>
          <w:szCs w:val="24"/>
        </w:rPr>
        <w:t>山形県シルバー人材センター連合会</w:t>
      </w:r>
      <w:r w:rsidR="008F36BF">
        <w:rPr>
          <w:rFonts w:hint="eastAsia"/>
          <w:sz w:val="24"/>
          <w:szCs w:val="24"/>
        </w:rPr>
        <w:t>と協調しながら</w:t>
      </w:r>
      <w:r w:rsidR="009A4560" w:rsidRPr="00F859CA">
        <w:rPr>
          <w:rFonts w:hint="eastAsia"/>
          <w:sz w:val="24"/>
          <w:szCs w:val="24"/>
        </w:rPr>
        <w:t>労働者派遣事業</w:t>
      </w:r>
      <w:r w:rsidR="0054560C">
        <w:rPr>
          <w:rFonts w:hint="eastAsia"/>
          <w:sz w:val="24"/>
          <w:szCs w:val="24"/>
        </w:rPr>
        <w:t>での</w:t>
      </w:r>
      <w:r w:rsidR="008F36BF">
        <w:rPr>
          <w:rFonts w:hint="eastAsia"/>
          <w:sz w:val="24"/>
          <w:szCs w:val="24"/>
        </w:rPr>
        <w:t>対応</w:t>
      </w:r>
      <w:r w:rsidR="00995A42">
        <w:rPr>
          <w:rFonts w:hint="eastAsia"/>
          <w:sz w:val="24"/>
          <w:szCs w:val="24"/>
        </w:rPr>
        <w:t>に順次切り替えてまいります</w:t>
      </w:r>
      <w:r w:rsidR="009A4560" w:rsidRPr="00F859CA">
        <w:rPr>
          <w:rFonts w:hint="eastAsia"/>
          <w:sz w:val="24"/>
          <w:szCs w:val="24"/>
        </w:rPr>
        <w:t>。</w:t>
      </w:r>
    </w:p>
    <w:p w:rsidR="00AA3EB9" w:rsidRPr="00F859CA" w:rsidRDefault="00AA3EB9" w:rsidP="008F36BF">
      <w:pPr>
        <w:ind w:left="480" w:hangingChars="200" w:hanging="480"/>
        <w:rPr>
          <w:sz w:val="24"/>
          <w:szCs w:val="24"/>
        </w:rPr>
      </w:pPr>
      <w:r>
        <w:rPr>
          <w:rFonts w:hint="eastAsia"/>
          <w:sz w:val="24"/>
          <w:szCs w:val="24"/>
        </w:rPr>
        <w:t>（</w:t>
      </w:r>
      <w:r w:rsidR="002F452D">
        <w:rPr>
          <w:rFonts w:hint="eastAsia"/>
          <w:sz w:val="24"/>
          <w:szCs w:val="24"/>
        </w:rPr>
        <w:t>10</w:t>
      </w:r>
      <w:r>
        <w:rPr>
          <w:rFonts w:hint="eastAsia"/>
          <w:sz w:val="24"/>
          <w:szCs w:val="24"/>
        </w:rPr>
        <w:t>）</w:t>
      </w:r>
      <w:r w:rsidR="00AE6118">
        <w:rPr>
          <w:rFonts w:hint="eastAsia"/>
          <w:sz w:val="24"/>
          <w:szCs w:val="24"/>
        </w:rPr>
        <w:t>交通安全県民運動を推進し、特に、交通安全教育の実施、高齢者の安全な通行の確保及び高齢運転者の交通事故防止を重点項目とします。</w:t>
      </w:r>
    </w:p>
    <w:p w:rsidR="00661388" w:rsidRPr="00F859CA" w:rsidRDefault="00661388">
      <w:pPr>
        <w:rPr>
          <w:sz w:val="24"/>
          <w:szCs w:val="24"/>
        </w:rPr>
      </w:pPr>
    </w:p>
    <w:p w:rsidR="00C82DD0" w:rsidRPr="00F859CA" w:rsidRDefault="00B92104">
      <w:pPr>
        <w:rPr>
          <w:sz w:val="24"/>
          <w:szCs w:val="24"/>
        </w:rPr>
      </w:pPr>
      <w:r>
        <w:rPr>
          <w:rFonts w:hint="eastAsia"/>
          <w:sz w:val="24"/>
          <w:szCs w:val="24"/>
        </w:rPr>
        <w:t>4</w:t>
      </w:r>
      <w:r w:rsidR="00F859CA">
        <w:rPr>
          <w:rFonts w:hint="eastAsia"/>
          <w:sz w:val="24"/>
          <w:szCs w:val="24"/>
        </w:rPr>
        <w:t xml:space="preserve">　</w:t>
      </w:r>
      <w:r w:rsidR="00C82DD0" w:rsidRPr="00F859CA">
        <w:rPr>
          <w:rFonts w:hint="eastAsia"/>
          <w:sz w:val="24"/>
          <w:szCs w:val="24"/>
        </w:rPr>
        <w:t>組織・運営基盤の確立と事務局体制の整備充実</w:t>
      </w:r>
    </w:p>
    <w:p w:rsidR="00C82DD0" w:rsidRPr="00F859CA" w:rsidRDefault="00DC76ED" w:rsidP="00DC76ED">
      <w:pPr>
        <w:ind w:left="480" w:hangingChars="200" w:hanging="480"/>
        <w:rPr>
          <w:sz w:val="24"/>
          <w:szCs w:val="24"/>
        </w:rPr>
      </w:pPr>
      <w:r>
        <w:rPr>
          <w:rFonts w:hint="eastAsia"/>
          <w:sz w:val="24"/>
          <w:szCs w:val="24"/>
        </w:rPr>
        <w:t>（</w:t>
      </w:r>
      <w:r>
        <w:rPr>
          <w:rFonts w:hint="eastAsia"/>
          <w:sz w:val="24"/>
          <w:szCs w:val="24"/>
        </w:rPr>
        <w:t>1</w:t>
      </w:r>
      <w:r>
        <w:rPr>
          <w:rFonts w:hint="eastAsia"/>
          <w:sz w:val="24"/>
          <w:szCs w:val="24"/>
        </w:rPr>
        <w:t>）</w:t>
      </w:r>
      <w:r w:rsidR="00C82DD0" w:rsidRPr="00F859CA">
        <w:rPr>
          <w:rFonts w:hint="eastAsia"/>
          <w:sz w:val="24"/>
          <w:szCs w:val="24"/>
        </w:rPr>
        <w:t>当シルバー人材センターは国の法人制度の改革により「一般社団法人」として</w:t>
      </w:r>
      <w:r w:rsidR="003E63A2">
        <w:rPr>
          <w:rFonts w:hint="eastAsia"/>
          <w:sz w:val="24"/>
          <w:szCs w:val="24"/>
        </w:rPr>
        <w:t>7</w:t>
      </w:r>
      <w:r w:rsidR="00C82DD0" w:rsidRPr="00F859CA">
        <w:rPr>
          <w:rFonts w:hint="eastAsia"/>
          <w:sz w:val="24"/>
          <w:szCs w:val="24"/>
        </w:rPr>
        <w:t>年</w:t>
      </w:r>
      <w:r w:rsidR="004042CE">
        <w:rPr>
          <w:rFonts w:hint="eastAsia"/>
          <w:sz w:val="24"/>
          <w:szCs w:val="24"/>
        </w:rPr>
        <w:t>目</w:t>
      </w:r>
      <w:r w:rsidR="00C82DD0" w:rsidRPr="00F859CA">
        <w:rPr>
          <w:rFonts w:hint="eastAsia"/>
          <w:sz w:val="24"/>
          <w:szCs w:val="24"/>
        </w:rPr>
        <w:t>を迎えることになり、関係機関との連携を</w:t>
      </w:r>
      <w:r w:rsidR="00AA1124">
        <w:rPr>
          <w:rFonts w:hint="eastAsia"/>
          <w:sz w:val="24"/>
          <w:szCs w:val="24"/>
        </w:rPr>
        <w:t>一層</w:t>
      </w:r>
      <w:r w:rsidR="00C82DD0" w:rsidRPr="00F859CA">
        <w:rPr>
          <w:rFonts w:hint="eastAsia"/>
          <w:sz w:val="24"/>
          <w:szCs w:val="24"/>
        </w:rPr>
        <w:t>図りながら運営の再構築に努めます。</w:t>
      </w:r>
    </w:p>
    <w:p w:rsidR="00C82DD0" w:rsidRDefault="00DC76ED" w:rsidP="00DC76ED">
      <w:pPr>
        <w:ind w:left="480" w:hangingChars="200" w:hanging="480"/>
        <w:rPr>
          <w:sz w:val="24"/>
          <w:szCs w:val="24"/>
        </w:rPr>
      </w:pPr>
      <w:r>
        <w:rPr>
          <w:rFonts w:hint="eastAsia"/>
          <w:sz w:val="24"/>
          <w:szCs w:val="24"/>
        </w:rPr>
        <w:t>（</w:t>
      </w:r>
      <w:r>
        <w:rPr>
          <w:rFonts w:hint="eastAsia"/>
          <w:sz w:val="24"/>
          <w:szCs w:val="24"/>
        </w:rPr>
        <w:t>2</w:t>
      </w:r>
      <w:r>
        <w:rPr>
          <w:rFonts w:hint="eastAsia"/>
          <w:sz w:val="24"/>
          <w:szCs w:val="24"/>
        </w:rPr>
        <w:t>）</w:t>
      </w:r>
      <w:r w:rsidR="00096E4F" w:rsidRPr="00F859CA">
        <w:rPr>
          <w:rFonts w:hint="eastAsia"/>
          <w:sz w:val="24"/>
          <w:szCs w:val="24"/>
        </w:rPr>
        <w:t>運営機能をより充実していくため、役員及び</w:t>
      </w:r>
      <w:r w:rsidR="003F00F4" w:rsidRPr="00F859CA">
        <w:rPr>
          <w:rFonts w:hint="eastAsia"/>
          <w:sz w:val="24"/>
          <w:szCs w:val="24"/>
        </w:rPr>
        <w:t>職員の責任分担と連携体制を明確化し、組織の強化を図ります。</w:t>
      </w:r>
    </w:p>
    <w:p w:rsidR="000E2F9F" w:rsidRDefault="000E2F9F" w:rsidP="00DC76ED">
      <w:pPr>
        <w:ind w:left="480" w:hangingChars="200" w:hanging="480"/>
        <w:rPr>
          <w:sz w:val="24"/>
          <w:szCs w:val="24"/>
        </w:rPr>
      </w:pPr>
      <w:r>
        <w:rPr>
          <w:rFonts w:hint="eastAsia"/>
          <w:sz w:val="24"/>
          <w:szCs w:val="24"/>
        </w:rPr>
        <w:t>（</w:t>
      </w:r>
      <w:r>
        <w:rPr>
          <w:rFonts w:hint="eastAsia"/>
          <w:sz w:val="24"/>
          <w:szCs w:val="24"/>
        </w:rPr>
        <w:t>3</w:t>
      </w:r>
      <w:r>
        <w:rPr>
          <w:rFonts w:hint="eastAsia"/>
          <w:sz w:val="24"/>
          <w:szCs w:val="24"/>
        </w:rPr>
        <w:t>）庄内町から</w:t>
      </w:r>
      <w:r w:rsidR="00E24DAF">
        <w:rPr>
          <w:rFonts w:hint="eastAsia"/>
          <w:sz w:val="24"/>
          <w:szCs w:val="24"/>
        </w:rPr>
        <w:t>は、</w:t>
      </w:r>
      <w:r>
        <w:rPr>
          <w:rFonts w:hint="eastAsia"/>
          <w:sz w:val="24"/>
          <w:szCs w:val="24"/>
        </w:rPr>
        <w:t>運営基盤強化を図るための支援策として、これまでの運営補助を目的とする町単独の上乗せ補助</w:t>
      </w:r>
      <w:r w:rsidR="003D550D">
        <w:rPr>
          <w:rFonts w:hint="eastAsia"/>
          <w:sz w:val="24"/>
          <w:szCs w:val="24"/>
        </w:rPr>
        <w:t>が</w:t>
      </w:r>
      <w:r>
        <w:rPr>
          <w:rFonts w:hint="eastAsia"/>
          <w:sz w:val="24"/>
          <w:szCs w:val="24"/>
        </w:rPr>
        <w:t>交付</w:t>
      </w:r>
      <w:r w:rsidR="003D550D">
        <w:rPr>
          <w:rFonts w:hint="eastAsia"/>
          <w:sz w:val="24"/>
          <w:szCs w:val="24"/>
        </w:rPr>
        <w:t>されます</w:t>
      </w:r>
      <w:r>
        <w:rPr>
          <w:rFonts w:hint="eastAsia"/>
          <w:sz w:val="24"/>
          <w:szCs w:val="24"/>
        </w:rPr>
        <w:t>。</w:t>
      </w:r>
    </w:p>
    <w:p w:rsidR="00E24DAF" w:rsidRDefault="00E24DAF" w:rsidP="00DC76ED">
      <w:pPr>
        <w:ind w:left="480" w:hangingChars="200" w:hanging="480"/>
        <w:rPr>
          <w:sz w:val="24"/>
          <w:szCs w:val="24"/>
        </w:rPr>
      </w:pPr>
      <w:r>
        <w:rPr>
          <w:rFonts w:hint="eastAsia"/>
          <w:sz w:val="24"/>
          <w:szCs w:val="24"/>
        </w:rPr>
        <w:t>（</w:t>
      </w:r>
      <w:r>
        <w:rPr>
          <w:rFonts w:hint="eastAsia"/>
          <w:sz w:val="24"/>
          <w:szCs w:val="24"/>
        </w:rPr>
        <w:t>4</w:t>
      </w:r>
      <w:r>
        <w:rPr>
          <w:rFonts w:hint="eastAsia"/>
          <w:sz w:val="24"/>
          <w:szCs w:val="24"/>
        </w:rPr>
        <w:t>）コスト意識を意識し、適正かつ公平な契約金（利用料金）の見直しを常に行い、経営感覚による運営の</w:t>
      </w:r>
      <w:r w:rsidR="0047014A">
        <w:rPr>
          <w:rFonts w:hint="eastAsia"/>
          <w:sz w:val="24"/>
          <w:szCs w:val="24"/>
        </w:rPr>
        <w:t>徹底を図ってまいります。</w:t>
      </w:r>
    </w:p>
    <w:p w:rsidR="00F77C8A" w:rsidRPr="00F859CA" w:rsidRDefault="00F77C8A" w:rsidP="00DC76ED">
      <w:pPr>
        <w:ind w:left="480" w:hangingChars="200" w:hanging="480"/>
        <w:rPr>
          <w:sz w:val="24"/>
          <w:szCs w:val="24"/>
        </w:rPr>
      </w:pPr>
      <w:r>
        <w:rPr>
          <w:rFonts w:hint="eastAsia"/>
          <w:sz w:val="24"/>
          <w:szCs w:val="24"/>
        </w:rPr>
        <w:t>（</w:t>
      </w:r>
      <w:r w:rsidR="0047014A">
        <w:rPr>
          <w:rFonts w:hint="eastAsia"/>
          <w:sz w:val="24"/>
          <w:szCs w:val="24"/>
        </w:rPr>
        <w:t>5</w:t>
      </w:r>
      <w:r>
        <w:rPr>
          <w:rFonts w:hint="eastAsia"/>
          <w:sz w:val="24"/>
          <w:szCs w:val="24"/>
        </w:rPr>
        <w:t>）平成の元号が</w:t>
      </w:r>
      <w:r>
        <w:rPr>
          <w:rFonts w:hint="eastAsia"/>
          <w:sz w:val="24"/>
          <w:szCs w:val="24"/>
        </w:rPr>
        <w:t>5</w:t>
      </w:r>
      <w:r>
        <w:rPr>
          <w:rFonts w:hint="eastAsia"/>
          <w:sz w:val="24"/>
          <w:szCs w:val="24"/>
        </w:rPr>
        <w:t>月</w:t>
      </w:r>
      <w:r>
        <w:rPr>
          <w:rFonts w:hint="eastAsia"/>
          <w:sz w:val="24"/>
          <w:szCs w:val="24"/>
        </w:rPr>
        <w:t>1</w:t>
      </w:r>
      <w:r>
        <w:rPr>
          <w:rFonts w:hint="eastAsia"/>
          <w:sz w:val="24"/>
          <w:szCs w:val="24"/>
        </w:rPr>
        <w:t>日から改元されることからシステムの構築を図ります。</w:t>
      </w:r>
    </w:p>
    <w:p w:rsidR="00C82DD0" w:rsidRDefault="00DC76ED" w:rsidP="00DC76ED">
      <w:pPr>
        <w:ind w:left="480" w:hangingChars="200" w:hanging="480"/>
        <w:rPr>
          <w:sz w:val="24"/>
          <w:szCs w:val="24"/>
        </w:rPr>
      </w:pPr>
      <w:r>
        <w:rPr>
          <w:rFonts w:hint="eastAsia"/>
          <w:sz w:val="24"/>
          <w:szCs w:val="24"/>
        </w:rPr>
        <w:t>（</w:t>
      </w:r>
      <w:r w:rsidR="0047014A">
        <w:rPr>
          <w:rFonts w:hint="eastAsia"/>
          <w:sz w:val="24"/>
          <w:szCs w:val="24"/>
        </w:rPr>
        <w:t>6</w:t>
      </w:r>
      <w:r>
        <w:rPr>
          <w:rFonts w:hint="eastAsia"/>
          <w:sz w:val="24"/>
          <w:szCs w:val="24"/>
        </w:rPr>
        <w:t>）</w:t>
      </w:r>
      <w:r w:rsidR="00F77C8A">
        <w:rPr>
          <w:rFonts w:hint="eastAsia"/>
          <w:sz w:val="24"/>
          <w:szCs w:val="24"/>
        </w:rPr>
        <w:t>10</w:t>
      </w:r>
      <w:r w:rsidR="00F77C8A">
        <w:rPr>
          <w:rFonts w:hint="eastAsia"/>
          <w:sz w:val="24"/>
          <w:szCs w:val="24"/>
        </w:rPr>
        <w:t>月</w:t>
      </w:r>
      <w:r w:rsidR="00F77C8A">
        <w:rPr>
          <w:rFonts w:hint="eastAsia"/>
          <w:sz w:val="24"/>
          <w:szCs w:val="24"/>
        </w:rPr>
        <w:t>1</w:t>
      </w:r>
      <w:r w:rsidR="00F77C8A">
        <w:rPr>
          <w:rFonts w:hint="eastAsia"/>
          <w:sz w:val="24"/>
          <w:szCs w:val="24"/>
        </w:rPr>
        <w:t>日からの消費税率の引上げに対応するとともに、</w:t>
      </w:r>
      <w:r w:rsidR="003F00F4" w:rsidRPr="00F859CA">
        <w:rPr>
          <w:rFonts w:hint="eastAsia"/>
          <w:sz w:val="24"/>
          <w:szCs w:val="24"/>
        </w:rPr>
        <w:t>運営基盤が厳しくなっていることから、コスト</w:t>
      </w:r>
      <w:r w:rsidR="00F859CA" w:rsidRPr="00F859CA">
        <w:rPr>
          <w:rFonts w:hint="eastAsia"/>
          <w:sz w:val="24"/>
          <w:szCs w:val="24"/>
        </w:rPr>
        <w:t>を</w:t>
      </w:r>
      <w:r w:rsidR="003F00F4" w:rsidRPr="00F859CA">
        <w:rPr>
          <w:rFonts w:hint="eastAsia"/>
          <w:sz w:val="24"/>
          <w:szCs w:val="24"/>
        </w:rPr>
        <w:t>意識し、適正かつ公平な</w:t>
      </w:r>
      <w:r w:rsidR="0004441E">
        <w:rPr>
          <w:rFonts w:hint="eastAsia"/>
          <w:sz w:val="24"/>
          <w:szCs w:val="24"/>
        </w:rPr>
        <w:t>契約金（</w:t>
      </w:r>
      <w:r w:rsidR="003F00F4" w:rsidRPr="00F859CA">
        <w:rPr>
          <w:rFonts w:hint="eastAsia"/>
          <w:sz w:val="24"/>
          <w:szCs w:val="24"/>
        </w:rPr>
        <w:t>利用料金</w:t>
      </w:r>
      <w:r w:rsidR="0004441E">
        <w:rPr>
          <w:rFonts w:hint="eastAsia"/>
          <w:sz w:val="24"/>
          <w:szCs w:val="24"/>
        </w:rPr>
        <w:t>）</w:t>
      </w:r>
      <w:r w:rsidR="003F00F4" w:rsidRPr="00F859CA">
        <w:rPr>
          <w:rFonts w:hint="eastAsia"/>
          <w:sz w:val="24"/>
          <w:szCs w:val="24"/>
        </w:rPr>
        <w:t>の</w:t>
      </w:r>
      <w:r w:rsidR="0004441E">
        <w:rPr>
          <w:rFonts w:hint="eastAsia"/>
          <w:sz w:val="24"/>
          <w:szCs w:val="24"/>
        </w:rPr>
        <w:t>見直し</w:t>
      </w:r>
      <w:r w:rsidR="003F00F4" w:rsidRPr="00F859CA">
        <w:rPr>
          <w:rFonts w:hint="eastAsia"/>
          <w:sz w:val="24"/>
          <w:szCs w:val="24"/>
        </w:rPr>
        <w:t>を行い</w:t>
      </w:r>
      <w:r w:rsidR="00F859CA" w:rsidRPr="00F859CA">
        <w:rPr>
          <w:rFonts w:hint="eastAsia"/>
          <w:sz w:val="24"/>
          <w:szCs w:val="24"/>
        </w:rPr>
        <w:t>、経営感覚による運営の徹底を図ります。</w:t>
      </w:r>
    </w:p>
    <w:p w:rsidR="00637E43" w:rsidRPr="00637E43" w:rsidRDefault="00637E43" w:rsidP="00DC76ED">
      <w:pPr>
        <w:ind w:left="480" w:hangingChars="200" w:hanging="480"/>
        <w:rPr>
          <w:sz w:val="24"/>
          <w:szCs w:val="24"/>
        </w:rPr>
      </w:pPr>
      <w:r>
        <w:rPr>
          <w:rFonts w:hint="eastAsia"/>
          <w:sz w:val="24"/>
          <w:szCs w:val="24"/>
        </w:rPr>
        <w:t>（</w:t>
      </w:r>
      <w:r w:rsidR="0047014A">
        <w:rPr>
          <w:rFonts w:hint="eastAsia"/>
          <w:sz w:val="24"/>
          <w:szCs w:val="24"/>
        </w:rPr>
        <w:t>7</w:t>
      </w:r>
      <w:r>
        <w:rPr>
          <w:rFonts w:hint="eastAsia"/>
          <w:sz w:val="24"/>
          <w:szCs w:val="24"/>
        </w:rPr>
        <w:t>）</w:t>
      </w:r>
      <w:r w:rsidR="00E24DAF">
        <w:rPr>
          <w:rFonts w:hint="eastAsia"/>
          <w:sz w:val="24"/>
          <w:szCs w:val="24"/>
        </w:rPr>
        <w:t>理事及び監事研修会並びに</w:t>
      </w:r>
      <w:r>
        <w:rPr>
          <w:rFonts w:hint="eastAsia"/>
          <w:sz w:val="24"/>
          <w:szCs w:val="24"/>
        </w:rPr>
        <w:t>職員研修会</w:t>
      </w:r>
      <w:r w:rsidR="003E63A2">
        <w:rPr>
          <w:rFonts w:hint="eastAsia"/>
          <w:sz w:val="24"/>
          <w:szCs w:val="24"/>
        </w:rPr>
        <w:t>に参加し</w:t>
      </w:r>
      <w:r>
        <w:rPr>
          <w:rFonts w:hint="eastAsia"/>
          <w:sz w:val="24"/>
          <w:szCs w:val="24"/>
        </w:rPr>
        <w:t>、</w:t>
      </w:r>
      <w:r w:rsidR="00A6295D">
        <w:rPr>
          <w:rFonts w:hint="eastAsia"/>
          <w:sz w:val="24"/>
          <w:szCs w:val="24"/>
        </w:rPr>
        <w:t>スキルアップを図ります。</w:t>
      </w:r>
    </w:p>
    <w:p w:rsidR="005A023B" w:rsidRPr="00637E43" w:rsidRDefault="00DC76ED" w:rsidP="005A023B">
      <w:pPr>
        <w:ind w:left="480" w:hangingChars="200" w:hanging="480"/>
        <w:rPr>
          <w:sz w:val="24"/>
          <w:szCs w:val="24"/>
        </w:rPr>
      </w:pPr>
      <w:r>
        <w:rPr>
          <w:rFonts w:hint="eastAsia"/>
          <w:sz w:val="24"/>
          <w:szCs w:val="24"/>
        </w:rPr>
        <w:t>（</w:t>
      </w:r>
      <w:r w:rsidR="0047014A">
        <w:rPr>
          <w:rFonts w:hint="eastAsia"/>
          <w:sz w:val="24"/>
          <w:szCs w:val="24"/>
        </w:rPr>
        <w:t>8</w:t>
      </w:r>
      <w:r>
        <w:rPr>
          <w:rFonts w:hint="eastAsia"/>
          <w:sz w:val="24"/>
          <w:szCs w:val="24"/>
        </w:rPr>
        <w:t>）</w:t>
      </w:r>
      <w:r w:rsidR="00C9744E">
        <w:rPr>
          <w:rFonts w:hint="eastAsia"/>
          <w:sz w:val="24"/>
          <w:szCs w:val="24"/>
        </w:rPr>
        <w:t>役</w:t>
      </w:r>
      <w:r w:rsidR="00096E4F" w:rsidRPr="00F859CA">
        <w:rPr>
          <w:rFonts w:hint="eastAsia"/>
          <w:sz w:val="24"/>
          <w:szCs w:val="24"/>
        </w:rPr>
        <w:t>職員</w:t>
      </w:r>
      <w:r w:rsidR="00F12042">
        <w:rPr>
          <w:rFonts w:hint="eastAsia"/>
          <w:sz w:val="24"/>
          <w:szCs w:val="24"/>
        </w:rPr>
        <w:t>は、シルバー人材センター事業が、高齢社会における高齢者の就業に係る施策として、国、県及び町の援助のもとに運営される公共性、公益性の高い事業であることからも、公共的使命を自覚して、</w:t>
      </w:r>
      <w:r w:rsidR="00661388">
        <w:rPr>
          <w:rFonts w:hint="eastAsia"/>
          <w:sz w:val="24"/>
          <w:szCs w:val="24"/>
        </w:rPr>
        <w:t>自己研鑽に励むとともに</w:t>
      </w:r>
      <w:r w:rsidR="005A023B">
        <w:rPr>
          <w:rFonts w:hint="eastAsia"/>
          <w:sz w:val="24"/>
          <w:szCs w:val="24"/>
        </w:rPr>
        <w:t>今後のシルバー人材センターの在り方等議論を深めてまいります。</w:t>
      </w:r>
    </w:p>
    <w:sectPr w:rsidR="005A023B" w:rsidRPr="00637E43" w:rsidSect="00BD269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7F8" w:rsidRDefault="002647F8" w:rsidP="000030C6">
      <w:r>
        <w:separator/>
      </w:r>
    </w:p>
  </w:endnote>
  <w:endnote w:type="continuationSeparator" w:id="0">
    <w:p w:rsidR="002647F8" w:rsidRDefault="002647F8" w:rsidP="00003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7F8" w:rsidRDefault="002647F8" w:rsidP="000030C6">
      <w:r>
        <w:separator/>
      </w:r>
    </w:p>
  </w:footnote>
  <w:footnote w:type="continuationSeparator" w:id="0">
    <w:p w:rsidR="002647F8" w:rsidRDefault="002647F8" w:rsidP="000030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B2006"/>
    <w:multiLevelType w:val="hybridMultilevel"/>
    <w:tmpl w:val="47E47A96"/>
    <w:lvl w:ilvl="0" w:tplc="07F250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A297F66"/>
    <w:multiLevelType w:val="hybridMultilevel"/>
    <w:tmpl w:val="D0607E6E"/>
    <w:lvl w:ilvl="0" w:tplc="427AA28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159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3BD2"/>
    <w:rsid w:val="000030C6"/>
    <w:rsid w:val="00006400"/>
    <w:rsid w:val="0004441E"/>
    <w:rsid w:val="00045038"/>
    <w:rsid w:val="00065994"/>
    <w:rsid w:val="000727B6"/>
    <w:rsid w:val="000760ED"/>
    <w:rsid w:val="0009107B"/>
    <w:rsid w:val="00096E4F"/>
    <w:rsid w:val="000B6AC1"/>
    <w:rsid w:val="000D4C55"/>
    <w:rsid w:val="000E2F9F"/>
    <w:rsid w:val="000E3535"/>
    <w:rsid w:val="000E4D19"/>
    <w:rsid w:val="001041F0"/>
    <w:rsid w:val="001313F7"/>
    <w:rsid w:val="00133578"/>
    <w:rsid w:val="001403A7"/>
    <w:rsid w:val="00147906"/>
    <w:rsid w:val="001653F4"/>
    <w:rsid w:val="0018151A"/>
    <w:rsid w:val="00182D58"/>
    <w:rsid w:val="00204952"/>
    <w:rsid w:val="00211108"/>
    <w:rsid w:val="00217523"/>
    <w:rsid w:val="002201F4"/>
    <w:rsid w:val="00240A50"/>
    <w:rsid w:val="002535A1"/>
    <w:rsid w:val="002609BB"/>
    <w:rsid w:val="002647F8"/>
    <w:rsid w:val="002664E3"/>
    <w:rsid w:val="00280C28"/>
    <w:rsid w:val="002840CC"/>
    <w:rsid w:val="00292370"/>
    <w:rsid w:val="00297296"/>
    <w:rsid w:val="002B5218"/>
    <w:rsid w:val="002D70B0"/>
    <w:rsid w:val="002F452D"/>
    <w:rsid w:val="0030156B"/>
    <w:rsid w:val="00304C8B"/>
    <w:rsid w:val="00304EC3"/>
    <w:rsid w:val="00320FBA"/>
    <w:rsid w:val="003225A5"/>
    <w:rsid w:val="00340EF1"/>
    <w:rsid w:val="003A697F"/>
    <w:rsid w:val="003B5A5E"/>
    <w:rsid w:val="003D550D"/>
    <w:rsid w:val="003E55D0"/>
    <w:rsid w:val="003E63A2"/>
    <w:rsid w:val="003F00F4"/>
    <w:rsid w:val="004042CE"/>
    <w:rsid w:val="00412F68"/>
    <w:rsid w:val="00413FA5"/>
    <w:rsid w:val="004234E4"/>
    <w:rsid w:val="0042559E"/>
    <w:rsid w:val="00426F0E"/>
    <w:rsid w:val="0047014A"/>
    <w:rsid w:val="00471062"/>
    <w:rsid w:val="0047341D"/>
    <w:rsid w:val="004735AC"/>
    <w:rsid w:val="004B5947"/>
    <w:rsid w:val="004C786A"/>
    <w:rsid w:val="00502329"/>
    <w:rsid w:val="005149AE"/>
    <w:rsid w:val="0052750D"/>
    <w:rsid w:val="0053263E"/>
    <w:rsid w:val="005445AE"/>
    <w:rsid w:val="0054560C"/>
    <w:rsid w:val="00570A32"/>
    <w:rsid w:val="00575696"/>
    <w:rsid w:val="00581DFA"/>
    <w:rsid w:val="005A023B"/>
    <w:rsid w:val="005A4923"/>
    <w:rsid w:val="005A6F8A"/>
    <w:rsid w:val="005B2140"/>
    <w:rsid w:val="005C2C32"/>
    <w:rsid w:val="005C3ADF"/>
    <w:rsid w:val="00610C16"/>
    <w:rsid w:val="006269B7"/>
    <w:rsid w:val="00637E43"/>
    <w:rsid w:val="00645476"/>
    <w:rsid w:val="00661388"/>
    <w:rsid w:val="006705A8"/>
    <w:rsid w:val="00683AD6"/>
    <w:rsid w:val="0068541F"/>
    <w:rsid w:val="006A542C"/>
    <w:rsid w:val="006A62D7"/>
    <w:rsid w:val="006A688A"/>
    <w:rsid w:val="006E7274"/>
    <w:rsid w:val="006F76F3"/>
    <w:rsid w:val="00700A89"/>
    <w:rsid w:val="00752E1C"/>
    <w:rsid w:val="00757961"/>
    <w:rsid w:val="0077096F"/>
    <w:rsid w:val="00771A4D"/>
    <w:rsid w:val="007757FD"/>
    <w:rsid w:val="007826ED"/>
    <w:rsid w:val="007930B4"/>
    <w:rsid w:val="007A2A43"/>
    <w:rsid w:val="007A6BC8"/>
    <w:rsid w:val="007B160B"/>
    <w:rsid w:val="007B246A"/>
    <w:rsid w:val="007C330A"/>
    <w:rsid w:val="007C5273"/>
    <w:rsid w:val="007D04FD"/>
    <w:rsid w:val="007F1AA8"/>
    <w:rsid w:val="008644E4"/>
    <w:rsid w:val="00871373"/>
    <w:rsid w:val="00886845"/>
    <w:rsid w:val="00892CF4"/>
    <w:rsid w:val="008A43A6"/>
    <w:rsid w:val="008D35DB"/>
    <w:rsid w:val="008D39E1"/>
    <w:rsid w:val="008D5915"/>
    <w:rsid w:val="008E00C8"/>
    <w:rsid w:val="008E3EEA"/>
    <w:rsid w:val="008F1A30"/>
    <w:rsid w:val="008F36BF"/>
    <w:rsid w:val="00933E63"/>
    <w:rsid w:val="009508B5"/>
    <w:rsid w:val="00960195"/>
    <w:rsid w:val="00960F46"/>
    <w:rsid w:val="009667CE"/>
    <w:rsid w:val="00987218"/>
    <w:rsid w:val="00995A42"/>
    <w:rsid w:val="009A4560"/>
    <w:rsid w:val="009B5E6B"/>
    <w:rsid w:val="009B7E06"/>
    <w:rsid w:val="009D204E"/>
    <w:rsid w:val="009D29F2"/>
    <w:rsid w:val="009E4FCC"/>
    <w:rsid w:val="009E69F8"/>
    <w:rsid w:val="009F6A75"/>
    <w:rsid w:val="009F73D5"/>
    <w:rsid w:val="00A155B7"/>
    <w:rsid w:val="00A241DB"/>
    <w:rsid w:val="00A3053E"/>
    <w:rsid w:val="00A37169"/>
    <w:rsid w:val="00A37426"/>
    <w:rsid w:val="00A57ED5"/>
    <w:rsid w:val="00A6213C"/>
    <w:rsid w:val="00A6295D"/>
    <w:rsid w:val="00A709CB"/>
    <w:rsid w:val="00A72CEE"/>
    <w:rsid w:val="00A81C0B"/>
    <w:rsid w:val="00AA1124"/>
    <w:rsid w:val="00AA3EB9"/>
    <w:rsid w:val="00AE6118"/>
    <w:rsid w:val="00AF1355"/>
    <w:rsid w:val="00B45CF4"/>
    <w:rsid w:val="00B617AA"/>
    <w:rsid w:val="00B91BAB"/>
    <w:rsid w:val="00B92104"/>
    <w:rsid w:val="00B93389"/>
    <w:rsid w:val="00BC033A"/>
    <w:rsid w:val="00BD2693"/>
    <w:rsid w:val="00BF4E76"/>
    <w:rsid w:val="00C00098"/>
    <w:rsid w:val="00C04AA5"/>
    <w:rsid w:val="00C07C0B"/>
    <w:rsid w:val="00C1171D"/>
    <w:rsid w:val="00C12E97"/>
    <w:rsid w:val="00C21BB9"/>
    <w:rsid w:val="00C3531D"/>
    <w:rsid w:val="00C47DCA"/>
    <w:rsid w:val="00C7345D"/>
    <w:rsid w:val="00C80775"/>
    <w:rsid w:val="00C8144B"/>
    <w:rsid w:val="00C82DD0"/>
    <w:rsid w:val="00C84804"/>
    <w:rsid w:val="00C957A4"/>
    <w:rsid w:val="00C968A9"/>
    <w:rsid w:val="00C9744E"/>
    <w:rsid w:val="00CA0C98"/>
    <w:rsid w:val="00CB4EE9"/>
    <w:rsid w:val="00CC099A"/>
    <w:rsid w:val="00D0055D"/>
    <w:rsid w:val="00D31CF7"/>
    <w:rsid w:val="00D53CAA"/>
    <w:rsid w:val="00D66477"/>
    <w:rsid w:val="00D74016"/>
    <w:rsid w:val="00D815A1"/>
    <w:rsid w:val="00D81B8F"/>
    <w:rsid w:val="00D9120A"/>
    <w:rsid w:val="00D971C1"/>
    <w:rsid w:val="00DA3274"/>
    <w:rsid w:val="00DA5E92"/>
    <w:rsid w:val="00DC3BD2"/>
    <w:rsid w:val="00DC76ED"/>
    <w:rsid w:val="00DF23C1"/>
    <w:rsid w:val="00E02987"/>
    <w:rsid w:val="00E24DAF"/>
    <w:rsid w:val="00E300B7"/>
    <w:rsid w:val="00E5395A"/>
    <w:rsid w:val="00E765F9"/>
    <w:rsid w:val="00E83C6B"/>
    <w:rsid w:val="00E8668B"/>
    <w:rsid w:val="00EA504B"/>
    <w:rsid w:val="00EB5824"/>
    <w:rsid w:val="00ED58B4"/>
    <w:rsid w:val="00EF31B1"/>
    <w:rsid w:val="00EF3C71"/>
    <w:rsid w:val="00F05EB9"/>
    <w:rsid w:val="00F1074F"/>
    <w:rsid w:val="00F12042"/>
    <w:rsid w:val="00F32A11"/>
    <w:rsid w:val="00F361D9"/>
    <w:rsid w:val="00F77C8A"/>
    <w:rsid w:val="00F859CA"/>
    <w:rsid w:val="00F86415"/>
    <w:rsid w:val="00FC5596"/>
    <w:rsid w:val="00FD6FEA"/>
    <w:rsid w:val="00FF401B"/>
    <w:rsid w:val="00FF4A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30C6"/>
    <w:pPr>
      <w:tabs>
        <w:tab w:val="center" w:pos="4252"/>
        <w:tab w:val="right" w:pos="8504"/>
      </w:tabs>
      <w:snapToGrid w:val="0"/>
    </w:pPr>
  </w:style>
  <w:style w:type="character" w:customStyle="1" w:styleId="a4">
    <w:name w:val="ヘッダー (文字)"/>
    <w:basedOn w:val="a0"/>
    <w:link w:val="a3"/>
    <w:uiPriority w:val="99"/>
    <w:semiHidden/>
    <w:rsid w:val="000030C6"/>
  </w:style>
  <w:style w:type="paragraph" w:styleId="a5">
    <w:name w:val="footer"/>
    <w:basedOn w:val="a"/>
    <w:link w:val="a6"/>
    <w:uiPriority w:val="99"/>
    <w:semiHidden/>
    <w:unhideWhenUsed/>
    <w:rsid w:val="000030C6"/>
    <w:pPr>
      <w:tabs>
        <w:tab w:val="center" w:pos="4252"/>
        <w:tab w:val="right" w:pos="8504"/>
      </w:tabs>
      <w:snapToGrid w:val="0"/>
    </w:pPr>
  </w:style>
  <w:style w:type="character" w:customStyle="1" w:styleId="a6">
    <w:name w:val="フッター (文字)"/>
    <w:basedOn w:val="a0"/>
    <w:link w:val="a5"/>
    <w:uiPriority w:val="99"/>
    <w:semiHidden/>
    <w:rsid w:val="000030C6"/>
  </w:style>
  <w:style w:type="table" w:styleId="a7">
    <w:name w:val="Table Grid"/>
    <w:basedOn w:val="a1"/>
    <w:uiPriority w:val="59"/>
    <w:rsid w:val="00304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041F0"/>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CD19C-D9F0-4DA7-BC1C-BF163834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589</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sl6</dc:creator>
  <cp:lastModifiedBy>sl6</cp:lastModifiedBy>
  <cp:revision>2</cp:revision>
  <cp:lastPrinted>2019-03-20T00:45:00Z</cp:lastPrinted>
  <dcterms:created xsi:type="dcterms:W3CDTF">2019-06-12T07:42:00Z</dcterms:created>
  <dcterms:modified xsi:type="dcterms:W3CDTF">2019-06-12T07:42:00Z</dcterms:modified>
</cp:coreProperties>
</file>